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DD" w:rsidRDefault="002015DD" w:rsidP="002015DD">
      <w:pPr>
        <w:rPr>
          <w:b/>
          <w:sz w:val="28"/>
          <w:szCs w:val="28"/>
        </w:rPr>
      </w:pPr>
    </w:p>
    <w:p w:rsidR="002015DD" w:rsidRDefault="002015DD" w:rsidP="002015DD">
      <w:pPr>
        <w:autoSpaceDE w:val="0"/>
        <w:autoSpaceDN w:val="0"/>
        <w:adjustRightInd w:val="0"/>
        <w:jc w:val="center"/>
        <w:rPr>
          <w:b/>
          <w:sz w:val="56"/>
          <w:szCs w:val="56"/>
        </w:rPr>
      </w:pPr>
      <w:r>
        <w:rPr>
          <w:noProof/>
        </w:rPr>
        <w:drawing>
          <wp:inline distT="0" distB="0" distL="0" distR="0" wp14:anchorId="0BA333AF" wp14:editId="0F028237">
            <wp:extent cx="2886075" cy="1333500"/>
            <wp:effectExtent l="0" t="0" r="0" b="0"/>
            <wp:docPr id="3" name="Image 3" descr="Fichier:Uspn.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Uspn.png — Wikipé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567" t="21891" r="13072" b="22385"/>
                    <a:stretch/>
                  </pic:blipFill>
                  <pic:spPr bwMode="auto">
                    <a:xfrm>
                      <a:off x="0" y="0"/>
                      <a:ext cx="2889440" cy="1335055"/>
                    </a:xfrm>
                    <a:prstGeom prst="rect">
                      <a:avLst/>
                    </a:prstGeom>
                    <a:noFill/>
                    <a:ln>
                      <a:noFill/>
                    </a:ln>
                    <a:extLst>
                      <a:ext uri="{53640926-AAD7-44D8-BBD7-CCE9431645EC}">
                        <a14:shadowObscured xmlns:a14="http://schemas.microsoft.com/office/drawing/2010/main"/>
                      </a:ext>
                    </a:extLst>
                  </pic:spPr>
                </pic:pic>
              </a:graphicData>
            </a:graphic>
          </wp:inline>
        </w:drawing>
      </w:r>
    </w:p>
    <w:p w:rsidR="002015DD" w:rsidRDefault="002015DD" w:rsidP="002015DD">
      <w:pPr>
        <w:autoSpaceDE w:val="0"/>
        <w:autoSpaceDN w:val="0"/>
        <w:adjustRightInd w:val="0"/>
        <w:jc w:val="center"/>
        <w:rPr>
          <w:b/>
          <w:sz w:val="56"/>
          <w:szCs w:val="56"/>
        </w:rPr>
      </w:pPr>
    </w:p>
    <w:p w:rsidR="002015DD" w:rsidRDefault="002015DD" w:rsidP="002015DD">
      <w:pPr>
        <w:autoSpaceDE w:val="0"/>
        <w:autoSpaceDN w:val="0"/>
        <w:adjustRightInd w:val="0"/>
        <w:jc w:val="center"/>
        <w:rPr>
          <w:b/>
          <w:sz w:val="56"/>
          <w:szCs w:val="56"/>
        </w:rPr>
      </w:pPr>
      <w:r>
        <w:rPr>
          <w:b/>
          <w:sz w:val="56"/>
          <w:szCs w:val="56"/>
        </w:rPr>
        <w:t>Année universitaire 2020-2021</w:t>
      </w:r>
    </w:p>
    <w:p w:rsidR="002015DD" w:rsidRDefault="002015DD" w:rsidP="002015DD">
      <w:pPr>
        <w:autoSpaceDE w:val="0"/>
        <w:autoSpaceDN w:val="0"/>
        <w:adjustRightInd w:val="0"/>
        <w:jc w:val="center"/>
        <w:rPr>
          <w:b/>
          <w:sz w:val="56"/>
          <w:szCs w:val="56"/>
        </w:rPr>
      </w:pPr>
    </w:p>
    <w:p w:rsidR="002015DD" w:rsidRPr="00C80528" w:rsidRDefault="002015DD" w:rsidP="002015DD">
      <w:pPr>
        <w:autoSpaceDE w:val="0"/>
        <w:autoSpaceDN w:val="0"/>
        <w:adjustRightInd w:val="0"/>
        <w:jc w:val="center"/>
        <w:rPr>
          <w:b/>
          <w:sz w:val="56"/>
          <w:szCs w:val="56"/>
        </w:rPr>
      </w:pPr>
      <w:r w:rsidRPr="00C80528">
        <w:rPr>
          <w:b/>
          <w:sz w:val="56"/>
          <w:szCs w:val="56"/>
        </w:rPr>
        <w:t xml:space="preserve">MEMOIRE </w:t>
      </w:r>
    </w:p>
    <w:p w:rsidR="002015DD" w:rsidRPr="00E511AD" w:rsidRDefault="002015DD" w:rsidP="002015DD">
      <w:pPr>
        <w:autoSpaceDE w:val="0"/>
        <w:autoSpaceDN w:val="0"/>
        <w:adjustRightInd w:val="0"/>
        <w:rPr>
          <w:b/>
          <w:sz w:val="40"/>
          <w:szCs w:val="40"/>
        </w:rPr>
      </w:pPr>
    </w:p>
    <w:p w:rsidR="002015DD" w:rsidRPr="005C3DD8" w:rsidRDefault="002015DD" w:rsidP="002015DD">
      <w:pPr>
        <w:autoSpaceDE w:val="0"/>
        <w:autoSpaceDN w:val="0"/>
        <w:adjustRightInd w:val="0"/>
        <w:jc w:val="center"/>
        <w:rPr>
          <w:b/>
          <w:sz w:val="32"/>
          <w:szCs w:val="32"/>
        </w:rPr>
      </w:pPr>
      <w:r w:rsidRPr="005C3DD8">
        <w:rPr>
          <w:b/>
          <w:sz w:val="32"/>
          <w:szCs w:val="32"/>
        </w:rPr>
        <w:t xml:space="preserve">Pour L’obtention du </w:t>
      </w:r>
    </w:p>
    <w:p w:rsidR="002015DD" w:rsidRPr="005C3DD8" w:rsidRDefault="002015DD" w:rsidP="002015DD">
      <w:pPr>
        <w:autoSpaceDE w:val="0"/>
        <w:autoSpaceDN w:val="0"/>
        <w:adjustRightInd w:val="0"/>
        <w:jc w:val="center"/>
        <w:rPr>
          <w:b/>
          <w:sz w:val="32"/>
          <w:szCs w:val="32"/>
        </w:rPr>
      </w:pPr>
    </w:p>
    <w:p w:rsidR="002015DD" w:rsidRPr="005C3DD8" w:rsidRDefault="002015DD" w:rsidP="002015DD">
      <w:pPr>
        <w:autoSpaceDE w:val="0"/>
        <w:autoSpaceDN w:val="0"/>
        <w:adjustRightInd w:val="0"/>
        <w:jc w:val="center"/>
        <w:rPr>
          <w:b/>
          <w:sz w:val="32"/>
          <w:szCs w:val="32"/>
        </w:rPr>
      </w:pPr>
      <w:r w:rsidRPr="005C3DD8">
        <w:rPr>
          <w:b/>
          <w:sz w:val="32"/>
          <w:szCs w:val="32"/>
        </w:rPr>
        <w:t xml:space="preserve">DIU </w:t>
      </w:r>
      <w:r>
        <w:rPr>
          <w:b/>
          <w:sz w:val="32"/>
          <w:szCs w:val="32"/>
        </w:rPr>
        <w:t>Chirurgie ambulatoire</w:t>
      </w:r>
    </w:p>
    <w:p w:rsidR="002015DD" w:rsidRDefault="002015DD" w:rsidP="002015DD">
      <w:pPr>
        <w:autoSpaceDE w:val="0"/>
        <w:autoSpaceDN w:val="0"/>
        <w:adjustRightInd w:val="0"/>
        <w:rPr>
          <w:b/>
          <w:sz w:val="32"/>
          <w:szCs w:val="32"/>
        </w:rPr>
      </w:pPr>
    </w:p>
    <w:p w:rsidR="002015DD" w:rsidRPr="005C3DD8" w:rsidRDefault="002015DD" w:rsidP="002015DD">
      <w:pPr>
        <w:autoSpaceDE w:val="0"/>
        <w:autoSpaceDN w:val="0"/>
        <w:adjustRightInd w:val="0"/>
        <w:rPr>
          <w:b/>
          <w:sz w:val="32"/>
          <w:szCs w:val="32"/>
        </w:rPr>
      </w:pPr>
    </w:p>
    <w:p w:rsidR="002015DD" w:rsidRDefault="002015DD" w:rsidP="002015DD">
      <w:pPr>
        <w:autoSpaceDE w:val="0"/>
        <w:autoSpaceDN w:val="0"/>
        <w:adjustRightInd w:val="0"/>
        <w:jc w:val="center"/>
        <w:rPr>
          <w:b/>
          <w:sz w:val="32"/>
          <w:szCs w:val="32"/>
        </w:rPr>
      </w:pPr>
      <w:r w:rsidRPr="005C3DD8">
        <w:rPr>
          <w:b/>
          <w:sz w:val="32"/>
          <w:szCs w:val="32"/>
        </w:rPr>
        <w:t xml:space="preserve">Réalisé par </w:t>
      </w:r>
    </w:p>
    <w:p w:rsidR="002015DD" w:rsidRDefault="002015DD" w:rsidP="002015DD">
      <w:pPr>
        <w:autoSpaceDE w:val="0"/>
        <w:autoSpaceDN w:val="0"/>
        <w:adjustRightInd w:val="0"/>
        <w:jc w:val="center"/>
        <w:rPr>
          <w:b/>
          <w:sz w:val="32"/>
          <w:szCs w:val="32"/>
        </w:rPr>
      </w:pPr>
    </w:p>
    <w:p w:rsidR="002015DD" w:rsidRDefault="002015DD" w:rsidP="002015DD">
      <w:pPr>
        <w:autoSpaceDE w:val="0"/>
        <w:autoSpaceDN w:val="0"/>
        <w:adjustRightInd w:val="0"/>
        <w:jc w:val="center"/>
        <w:rPr>
          <w:b/>
          <w:sz w:val="32"/>
          <w:szCs w:val="32"/>
        </w:rPr>
      </w:pPr>
      <w:r w:rsidRPr="005C3DD8">
        <w:rPr>
          <w:b/>
          <w:sz w:val="32"/>
          <w:szCs w:val="32"/>
        </w:rPr>
        <w:t>Dr Ammar MAHMOUDI</w:t>
      </w:r>
    </w:p>
    <w:p w:rsidR="002015DD" w:rsidRDefault="002015DD" w:rsidP="002015DD">
      <w:pPr>
        <w:autoSpaceDE w:val="0"/>
        <w:autoSpaceDN w:val="0"/>
        <w:adjustRightInd w:val="0"/>
        <w:jc w:val="center"/>
        <w:rPr>
          <w:b/>
          <w:sz w:val="32"/>
          <w:szCs w:val="32"/>
        </w:rPr>
      </w:pPr>
    </w:p>
    <w:p w:rsidR="002015DD" w:rsidRDefault="002015DD" w:rsidP="002015DD">
      <w:pPr>
        <w:autoSpaceDE w:val="0"/>
        <w:autoSpaceDN w:val="0"/>
        <w:adjustRightInd w:val="0"/>
        <w:jc w:val="center"/>
        <w:rPr>
          <w:b/>
          <w:sz w:val="32"/>
          <w:szCs w:val="32"/>
        </w:rPr>
      </w:pPr>
      <w:r>
        <w:rPr>
          <w:b/>
          <w:sz w:val="32"/>
          <w:szCs w:val="32"/>
        </w:rPr>
        <w:t>Tuteur</w:t>
      </w:r>
    </w:p>
    <w:p w:rsidR="002015DD" w:rsidRDefault="002015DD" w:rsidP="002015DD">
      <w:pPr>
        <w:autoSpaceDE w:val="0"/>
        <w:autoSpaceDN w:val="0"/>
        <w:adjustRightInd w:val="0"/>
        <w:jc w:val="center"/>
        <w:rPr>
          <w:b/>
          <w:sz w:val="32"/>
          <w:szCs w:val="32"/>
        </w:rPr>
      </w:pPr>
    </w:p>
    <w:p w:rsidR="002015DD" w:rsidRPr="005C3DD8" w:rsidRDefault="002015DD" w:rsidP="002015DD">
      <w:pPr>
        <w:autoSpaceDE w:val="0"/>
        <w:autoSpaceDN w:val="0"/>
        <w:adjustRightInd w:val="0"/>
        <w:jc w:val="center"/>
        <w:rPr>
          <w:b/>
          <w:sz w:val="32"/>
          <w:szCs w:val="32"/>
        </w:rPr>
      </w:pPr>
      <w:r>
        <w:rPr>
          <w:b/>
          <w:sz w:val="32"/>
          <w:szCs w:val="32"/>
        </w:rPr>
        <w:t>Pr Noël HUTEN</w:t>
      </w:r>
    </w:p>
    <w:p w:rsidR="002015DD" w:rsidRDefault="002015DD" w:rsidP="002015DD">
      <w:pPr>
        <w:autoSpaceDE w:val="0"/>
        <w:autoSpaceDN w:val="0"/>
        <w:adjustRightInd w:val="0"/>
        <w:rPr>
          <w:b/>
          <w:sz w:val="40"/>
          <w:szCs w:val="40"/>
        </w:rPr>
      </w:pPr>
    </w:p>
    <w:p w:rsidR="002015DD" w:rsidRPr="00E511AD" w:rsidRDefault="002015DD" w:rsidP="002015DD">
      <w:pPr>
        <w:autoSpaceDE w:val="0"/>
        <w:autoSpaceDN w:val="0"/>
        <w:adjustRightInd w:val="0"/>
        <w:rPr>
          <w:b/>
          <w:sz w:val="40"/>
          <w:szCs w:val="40"/>
        </w:rPr>
      </w:pPr>
    </w:p>
    <w:p w:rsidR="002015DD" w:rsidRPr="0081043C" w:rsidRDefault="002015DD" w:rsidP="002015DD">
      <w:pPr>
        <w:autoSpaceDE w:val="0"/>
        <w:autoSpaceDN w:val="0"/>
        <w:adjustRightInd w:val="0"/>
        <w:jc w:val="center"/>
        <w:rPr>
          <w:b/>
          <w:sz w:val="40"/>
          <w:szCs w:val="40"/>
        </w:rPr>
      </w:pPr>
      <w:r w:rsidRPr="0081043C">
        <w:rPr>
          <w:rFonts w:eastAsia="Times New Roman"/>
          <w:b/>
          <w:sz w:val="40"/>
          <w:szCs w:val="40"/>
        </w:rPr>
        <w:t xml:space="preserve">Impact de la pandémie de COVID-19 sur l’activité de chirurgie ambulatoire lors du premier </w:t>
      </w:r>
      <w:r>
        <w:rPr>
          <w:rFonts w:eastAsia="Times New Roman"/>
          <w:b/>
          <w:sz w:val="40"/>
          <w:szCs w:val="40"/>
        </w:rPr>
        <w:t xml:space="preserve">et second </w:t>
      </w:r>
      <w:r w:rsidRPr="0081043C">
        <w:rPr>
          <w:rFonts w:eastAsia="Times New Roman"/>
          <w:b/>
          <w:sz w:val="40"/>
          <w:szCs w:val="40"/>
        </w:rPr>
        <w:t>confinement dans la Région Hauts-de-France</w:t>
      </w:r>
      <w:r w:rsidRPr="0081043C">
        <w:rPr>
          <w:b/>
          <w:sz w:val="40"/>
          <w:szCs w:val="40"/>
        </w:rPr>
        <w:t xml:space="preserve"> </w:t>
      </w:r>
    </w:p>
    <w:p w:rsidR="002015DD" w:rsidRDefault="002015DD" w:rsidP="002015DD">
      <w:pPr>
        <w:autoSpaceDE w:val="0"/>
        <w:autoSpaceDN w:val="0"/>
        <w:adjustRightInd w:val="0"/>
        <w:jc w:val="center"/>
        <w:rPr>
          <w:b/>
          <w:sz w:val="40"/>
          <w:szCs w:val="40"/>
        </w:rPr>
      </w:pPr>
    </w:p>
    <w:p w:rsidR="002015DD" w:rsidRDefault="002015DD" w:rsidP="002015DD">
      <w:pPr>
        <w:autoSpaceDE w:val="0"/>
        <w:autoSpaceDN w:val="0"/>
        <w:adjustRightInd w:val="0"/>
        <w:rPr>
          <w:b/>
        </w:rPr>
      </w:pPr>
    </w:p>
    <w:p w:rsidR="002015DD" w:rsidRDefault="002015DD" w:rsidP="002015DD">
      <w:pPr>
        <w:autoSpaceDE w:val="0"/>
        <w:autoSpaceDN w:val="0"/>
        <w:adjustRightInd w:val="0"/>
        <w:rPr>
          <w:b/>
        </w:rPr>
      </w:pPr>
    </w:p>
    <w:p w:rsidR="002015DD" w:rsidRPr="002015DD" w:rsidRDefault="002015DD" w:rsidP="002015DD">
      <w:pPr>
        <w:autoSpaceDE w:val="0"/>
        <w:autoSpaceDN w:val="0"/>
        <w:adjustRightInd w:val="0"/>
        <w:jc w:val="center"/>
        <w:rPr>
          <w:b/>
        </w:rPr>
      </w:pPr>
      <w:r w:rsidRPr="00660AA2">
        <w:rPr>
          <w:b/>
        </w:rPr>
        <w:t xml:space="preserve">Mots-clés : </w:t>
      </w:r>
      <w:r>
        <w:t>pandémie COVID</w:t>
      </w:r>
      <w:r w:rsidRPr="0081043C">
        <w:t>-19, chirurgie ambulatoire, confinement, région Hauts-de- France</w:t>
      </w:r>
      <w:r>
        <w:t>.</w:t>
      </w:r>
    </w:p>
    <w:p w:rsidR="001A4A89" w:rsidRPr="001A4A89" w:rsidRDefault="001A4A89" w:rsidP="001A4A89">
      <w:pPr>
        <w:jc w:val="center"/>
        <w:rPr>
          <w:b/>
          <w:sz w:val="28"/>
          <w:szCs w:val="28"/>
        </w:rPr>
      </w:pPr>
      <w:r>
        <w:rPr>
          <w:b/>
          <w:sz w:val="28"/>
          <w:szCs w:val="28"/>
        </w:rPr>
        <w:lastRenderedPageBreak/>
        <w:t>MATERIEL ET METHODE</w:t>
      </w:r>
      <w:r w:rsidR="002015DD">
        <w:rPr>
          <w:b/>
          <w:sz w:val="28"/>
          <w:szCs w:val="28"/>
        </w:rPr>
        <w:t>S</w:t>
      </w:r>
      <w:r>
        <w:rPr>
          <w:b/>
          <w:sz w:val="28"/>
          <w:szCs w:val="28"/>
        </w:rPr>
        <w:t> </w:t>
      </w:r>
    </w:p>
    <w:p w:rsidR="001A4A89" w:rsidRPr="00AB4BF4" w:rsidRDefault="001A4A89" w:rsidP="001A4A89">
      <w:pPr>
        <w:jc w:val="both"/>
        <w:rPr>
          <w:sz w:val="28"/>
          <w:szCs w:val="28"/>
        </w:rPr>
      </w:pPr>
    </w:p>
    <w:p w:rsidR="001A4A89" w:rsidRPr="00AB4BF4" w:rsidRDefault="002015DD" w:rsidP="001A4A89">
      <w:pPr>
        <w:jc w:val="both"/>
        <w:rPr>
          <w:sz w:val="28"/>
          <w:szCs w:val="28"/>
        </w:rPr>
      </w:pPr>
      <w:r>
        <w:rPr>
          <w:sz w:val="28"/>
          <w:szCs w:val="28"/>
        </w:rPr>
        <w:t xml:space="preserve">   </w:t>
      </w:r>
      <w:r w:rsidR="001A4A89" w:rsidRPr="00AB4BF4">
        <w:rPr>
          <w:sz w:val="28"/>
          <w:szCs w:val="28"/>
        </w:rPr>
        <w:t xml:space="preserve">Un questionnaire a été envoyé par email, entre le 07 août 2021 et 07 septembre 2021 (deux relances à un mois d’intervalle), aux </w:t>
      </w:r>
      <w:r w:rsidR="001A4A89" w:rsidRPr="004A0DE1">
        <w:rPr>
          <w:sz w:val="28"/>
          <w:szCs w:val="28"/>
        </w:rPr>
        <w:t>48</w:t>
      </w:r>
      <w:r w:rsidR="001A4A89" w:rsidRPr="00AB4BF4">
        <w:rPr>
          <w:color w:val="FF0000"/>
          <w:sz w:val="28"/>
          <w:szCs w:val="28"/>
        </w:rPr>
        <w:t xml:space="preserve"> </w:t>
      </w:r>
      <w:r w:rsidR="001A4A89" w:rsidRPr="00AB4BF4">
        <w:rPr>
          <w:sz w:val="28"/>
          <w:szCs w:val="28"/>
        </w:rPr>
        <w:t xml:space="preserve">cadres des unités de chirurgie ambulatoire des différents hôpitaux publics et privés de la région Hauts-de-France. </w:t>
      </w:r>
    </w:p>
    <w:p w:rsidR="001A4A89" w:rsidRPr="00AB4BF4" w:rsidRDefault="001A4A89" w:rsidP="001A4A89">
      <w:pPr>
        <w:jc w:val="both"/>
        <w:rPr>
          <w:sz w:val="28"/>
          <w:szCs w:val="28"/>
        </w:rPr>
      </w:pPr>
    </w:p>
    <w:p w:rsidR="001A4A89" w:rsidRPr="00AB4BF4" w:rsidRDefault="002015DD" w:rsidP="001A4A89">
      <w:pPr>
        <w:jc w:val="both"/>
        <w:rPr>
          <w:sz w:val="28"/>
          <w:szCs w:val="28"/>
        </w:rPr>
      </w:pPr>
      <w:r>
        <w:rPr>
          <w:sz w:val="28"/>
          <w:szCs w:val="28"/>
        </w:rPr>
        <w:t xml:space="preserve">   </w:t>
      </w:r>
      <w:r w:rsidR="001A4A89" w:rsidRPr="00AB4BF4">
        <w:rPr>
          <w:sz w:val="28"/>
          <w:szCs w:val="28"/>
        </w:rPr>
        <w:t>Les adresses emails des cadres des UCA ont été récupérées directement en les contactant par téléphone (37</w:t>
      </w:r>
      <w:r w:rsidR="001A4A89">
        <w:rPr>
          <w:sz w:val="28"/>
          <w:szCs w:val="28"/>
        </w:rPr>
        <w:t xml:space="preserve"> cas</w:t>
      </w:r>
      <w:r w:rsidR="001A4A89" w:rsidRPr="00AB4BF4">
        <w:rPr>
          <w:sz w:val="28"/>
          <w:szCs w:val="28"/>
        </w:rPr>
        <w:t>) ou auprès des secrétaires des UCA</w:t>
      </w:r>
      <w:r w:rsidR="001A4A89">
        <w:rPr>
          <w:sz w:val="28"/>
          <w:szCs w:val="28"/>
        </w:rPr>
        <w:t xml:space="preserve"> (11 cas</w:t>
      </w:r>
      <w:r w:rsidR="001A4A89" w:rsidRPr="00AB4BF4">
        <w:rPr>
          <w:sz w:val="28"/>
          <w:szCs w:val="28"/>
        </w:rPr>
        <w:t>). Le but de cette étude a été précisé aux répondants.</w:t>
      </w:r>
    </w:p>
    <w:p w:rsidR="001A4A89" w:rsidRPr="00AB4BF4" w:rsidRDefault="001A4A89" w:rsidP="001A4A89">
      <w:pPr>
        <w:jc w:val="both"/>
        <w:rPr>
          <w:sz w:val="28"/>
          <w:szCs w:val="28"/>
        </w:rPr>
      </w:pPr>
    </w:p>
    <w:p w:rsidR="001A4A89" w:rsidRPr="00AB4BF4" w:rsidRDefault="002015DD" w:rsidP="001A4A89">
      <w:pPr>
        <w:jc w:val="both"/>
        <w:rPr>
          <w:sz w:val="28"/>
          <w:szCs w:val="28"/>
        </w:rPr>
      </w:pPr>
      <w:r>
        <w:rPr>
          <w:sz w:val="28"/>
          <w:szCs w:val="28"/>
        </w:rPr>
        <w:t xml:space="preserve">   </w:t>
      </w:r>
      <w:r w:rsidR="001A4A89" w:rsidRPr="00AB4BF4">
        <w:rPr>
          <w:sz w:val="28"/>
          <w:szCs w:val="28"/>
        </w:rPr>
        <w:t>Le questionnaire comprenait deux sections. La première section concernait les caractéristiques générales de différentes UCA  avec des questions portant sur le  nombre de place, nombre d’intervention annuelle, pourcentage de l’activité chirurgicale ambulatoire, taux de conversion en chirurgie traditionnelle, présence ou non d’un circuit dédié patient avec « marche en avant », présence ou non d’un bloc opératoire dédié, la réalisation ou non d’interventions chirurgicales urgentes en ambulatoire, et les modalité de surveillance post-opératoire ( en chambre, salle d’attente commune, ou en box ?). </w:t>
      </w:r>
    </w:p>
    <w:p w:rsidR="001A4A89" w:rsidRPr="00AB4BF4" w:rsidRDefault="001A4A89" w:rsidP="001A4A89">
      <w:pPr>
        <w:jc w:val="both"/>
        <w:rPr>
          <w:sz w:val="28"/>
          <w:szCs w:val="28"/>
        </w:rPr>
      </w:pPr>
    </w:p>
    <w:p w:rsidR="001A4A89" w:rsidRPr="00AB4BF4" w:rsidRDefault="002015DD" w:rsidP="001A4A89">
      <w:pPr>
        <w:jc w:val="both"/>
        <w:rPr>
          <w:sz w:val="28"/>
          <w:szCs w:val="28"/>
        </w:rPr>
      </w:pPr>
      <w:r>
        <w:rPr>
          <w:sz w:val="28"/>
          <w:szCs w:val="28"/>
        </w:rPr>
        <w:t xml:space="preserve">   </w:t>
      </w:r>
      <w:r w:rsidR="001A4A89" w:rsidRPr="00AB4BF4">
        <w:rPr>
          <w:sz w:val="28"/>
          <w:szCs w:val="28"/>
        </w:rPr>
        <w:t xml:space="preserve">La deuxième section concernait </w:t>
      </w:r>
      <w:r w:rsidR="001A4A89" w:rsidRPr="00AB4BF4">
        <w:rPr>
          <w:bCs/>
          <w:sz w:val="28"/>
          <w:szCs w:val="28"/>
        </w:rPr>
        <w:t xml:space="preserve">l’impact de la pandémie de COVID-19 sur l’activité de chirurgie ambulatoire lors du premier et du second confinement national avec des questions portant sur la fermeture de l’UCA, la durée de fermeture, le déplacement du personnel de l’UCA, l’annulation des patients, l’établissement d’une liste d’attente, la déprogrammation ou non de certaines chirurgies cancérologiques, le passage en ambulatoire de certaines </w:t>
      </w:r>
      <w:r w:rsidR="001A4A89" w:rsidRPr="00AB4BF4">
        <w:rPr>
          <w:sz w:val="28"/>
          <w:szCs w:val="28"/>
        </w:rPr>
        <w:t>interventions classiquement non prises en charge en ambulatoire, et le test de certaines innovations en chirurgie ambulatoire.</w:t>
      </w:r>
    </w:p>
    <w:p w:rsidR="001A4A89" w:rsidRPr="00AB4BF4" w:rsidRDefault="001A4A89" w:rsidP="001A4A89">
      <w:pPr>
        <w:jc w:val="both"/>
        <w:rPr>
          <w:sz w:val="28"/>
          <w:szCs w:val="28"/>
        </w:rPr>
      </w:pPr>
    </w:p>
    <w:p w:rsidR="001A4A89" w:rsidRPr="00AB4BF4" w:rsidRDefault="002015DD" w:rsidP="001A4A89">
      <w:pPr>
        <w:jc w:val="both"/>
        <w:rPr>
          <w:sz w:val="28"/>
          <w:szCs w:val="28"/>
        </w:rPr>
      </w:pPr>
      <w:r>
        <w:rPr>
          <w:sz w:val="28"/>
          <w:szCs w:val="28"/>
        </w:rPr>
        <w:t xml:space="preserve">   </w:t>
      </w:r>
      <w:r w:rsidR="001A4A89" w:rsidRPr="00AB4BF4">
        <w:rPr>
          <w:sz w:val="28"/>
          <w:szCs w:val="28"/>
        </w:rPr>
        <w:t>Les questionnaires remplis ont été récupérés par email. Les résultats des questionnaires étaient présentés pour les variables quantitatives sous la forme de moyennes. Les variables nominales étaient représentées sous la forme de pourcentages en fonction des effectifs. L´analyse statistique a été réalisée à l´aide du logiciel Excel.</w:t>
      </w:r>
    </w:p>
    <w:p w:rsidR="001A4A89" w:rsidRDefault="001A4A89" w:rsidP="001A4A89"/>
    <w:p w:rsidR="001A4A89" w:rsidRDefault="001A4A89" w:rsidP="001A4A89"/>
    <w:p w:rsidR="001A4A89" w:rsidRDefault="001A4A89" w:rsidP="001A4A89"/>
    <w:p w:rsidR="001A4A89" w:rsidRDefault="001A4A89" w:rsidP="001A4A89"/>
    <w:p w:rsidR="001A4A89" w:rsidRDefault="001A4A89" w:rsidP="001A4A89"/>
    <w:p w:rsidR="001A4A89" w:rsidRDefault="001A4A89" w:rsidP="001A4A89">
      <w:pPr>
        <w:spacing w:before="100" w:beforeAutospacing="1" w:after="100" w:afterAutospacing="1"/>
        <w:jc w:val="both"/>
      </w:pPr>
    </w:p>
    <w:p w:rsidR="002015DD" w:rsidRDefault="002015DD" w:rsidP="001A4A89">
      <w:pPr>
        <w:spacing w:before="100" w:beforeAutospacing="1" w:after="100" w:afterAutospacing="1"/>
        <w:jc w:val="both"/>
        <w:rPr>
          <w:b/>
          <w:bCs/>
          <w:sz w:val="28"/>
          <w:szCs w:val="28"/>
        </w:rPr>
      </w:pPr>
    </w:p>
    <w:p w:rsidR="001A4A89" w:rsidRDefault="001A4A89" w:rsidP="001A4A89">
      <w:pPr>
        <w:spacing w:before="100" w:beforeAutospacing="1" w:after="100" w:afterAutospacing="1"/>
        <w:ind w:left="720"/>
        <w:jc w:val="center"/>
        <w:rPr>
          <w:b/>
          <w:bCs/>
          <w:sz w:val="28"/>
          <w:szCs w:val="28"/>
        </w:rPr>
      </w:pPr>
      <w:r>
        <w:rPr>
          <w:b/>
          <w:bCs/>
          <w:sz w:val="28"/>
          <w:szCs w:val="28"/>
        </w:rPr>
        <w:lastRenderedPageBreak/>
        <w:t>RESULTAT</w:t>
      </w:r>
      <w:r w:rsidR="002015DD">
        <w:rPr>
          <w:b/>
          <w:bCs/>
          <w:sz w:val="28"/>
          <w:szCs w:val="28"/>
        </w:rPr>
        <w:t>S</w:t>
      </w:r>
    </w:p>
    <w:p w:rsidR="001A4A89" w:rsidRPr="00F331FE" w:rsidRDefault="002015DD" w:rsidP="002015DD">
      <w:pPr>
        <w:suppressAutoHyphens w:val="0"/>
        <w:autoSpaceDE w:val="0"/>
        <w:autoSpaceDN w:val="0"/>
        <w:adjustRightInd w:val="0"/>
        <w:jc w:val="both"/>
        <w:rPr>
          <w:b/>
          <w:bCs/>
          <w:sz w:val="28"/>
          <w:szCs w:val="28"/>
        </w:rPr>
      </w:pPr>
      <w:r>
        <w:rPr>
          <w:sz w:val="28"/>
          <w:szCs w:val="28"/>
          <w:lang w:eastAsia="en-US"/>
        </w:rPr>
        <w:t xml:space="preserve">   </w:t>
      </w:r>
      <w:r w:rsidRPr="002015DD">
        <w:rPr>
          <w:sz w:val="28"/>
          <w:szCs w:val="28"/>
          <w:lang w:eastAsia="en-US"/>
        </w:rPr>
        <w:t xml:space="preserve">Parmi </w:t>
      </w:r>
      <w:r>
        <w:rPr>
          <w:sz w:val="28"/>
          <w:szCs w:val="28"/>
          <w:lang w:eastAsia="en-US"/>
        </w:rPr>
        <w:t xml:space="preserve">48 cadres d’UCA </w:t>
      </w:r>
      <w:r w:rsidRPr="002015DD">
        <w:rPr>
          <w:sz w:val="28"/>
          <w:szCs w:val="28"/>
          <w:lang w:eastAsia="en-US"/>
        </w:rPr>
        <w:t xml:space="preserve">sollicités, </w:t>
      </w:r>
      <w:r>
        <w:rPr>
          <w:sz w:val="28"/>
          <w:szCs w:val="28"/>
          <w:lang w:eastAsia="en-US"/>
        </w:rPr>
        <w:t xml:space="preserve">huit ont répondu au questionnaire. </w:t>
      </w:r>
    </w:p>
    <w:p w:rsidR="001A4A89" w:rsidRPr="00F331FE" w:rsidRDefault="001A4A89" w:rsidP="001A4A89">
      <w:pPr>
        <w:numPr>
          <w:ilvl w:val="0"/>
          <w:numId w:val="1"/>
        </w:numPr>
        <w:shd w:val="clear" w:color="auto" w:fill="FFFFFF"/>
        <w:suppressAutoHyphens w:val="0"/>
        <w:spacing w:after="60"/>
        <w:jc w:val="both"/>
        <w:rPr>
          <w:color w:val="202124"/>
          <w:sz w:val="28"/>
          <w:szCs w:val="28"/>
        </w:rPr>
      </w:pPr>
      <w:r>
        <w:rPr>
          <w:b/>
          <w:bCs/>
          <w:sz w:val="28"/>
          <w:szCs w:val="28"/>
        </w:rPr>
        <w:t>Répartition selon les départements :</w:t>
      </w:r>
      <w:r w:rsidRPr="00F331FE">
        <w:rPr>
          <w:sz w:val="28"/>
          <w:szCs w:val="28"/>
        </w:rPr>
        <w:t xml:space="preserve"> </w:t>
      </w:r>
    </w:p>
    <w:p w:rsidR="001A4A89" w:rsidRPr="00F331FE" w:rsidRDefault="002015DD" w:rsidP="001A4A89">
      <w:pPr>
        <w:shd w:val="clear" w:color="auto" w:fill="FFFFFF"/>
        <w:spacing w:after="60"/>
        <w:jc w:val="both"/>
        <w:rPr>
          <w:color w:val="202124"/>
          <w:sz w:val="28"/>
          <w:szCs w:val="28"/>
        </w:rPr>
      </w:pPr>
      <w:r>
        <w:rPr>
          <w:sz w:val="28"/>
          <w:szCs w:val="28"/>
          <w:lang w:eastAsia="en-US"/>
        </w:rPr>
        <w:t xml:space="preserve">   </w:t>
      </w:r>
      <w:r w:rsidR="001A4A89" w:rsidRPr="00F0088C">
        <w:rPr>
          <w:sz w:val="28"/>
          <w:szCs w:val="28"/>
          <w:lang w:eastAsia="en-US"/>
        </w:rPr>
        <w:t xml:space="preserve">La répartition des </w:t>
      </w:r>
      <w:r w:rsidR="001A4A89">
        <w:rPr>
          <w:sz w:val="28"/>
          <w:szCs w:val="28"/>
          <w:lang w:eastAsia="en-US"/>
        </w:rPr>
        <w:t>UCA selon les départements</w:t>
      </w:r>
      <w:r w:rsidR="001A4A89" w:rsidRPr="00F0088C">
        <w:rPr>
          <w:sz w:val="28"/>
          <w:szCs w:val="28"/>
          <w:lang w:eastAsia="en-US"/>
        </w:rPr>
        <w:t xml:space="preserve"> était la</w:t>
      </w:r>
      <w:r w:rsidR="001A4A89">
        <w:rPr>
          <w:sz w:val="28"/>
          <w:szCs w:val="28"/>
          <w:lang w:eastAsia="en-US"/>
        </w:rPr>
        <w:t xml:space="preserve"> </w:t>
      </w:r>
      <w:r w:rsidR="001A4A89" w:rsidRPr="00F0088C">
        <w:rPr>
          <w:sz w:val="28"/>
          <w:szCs w:val="28"/>
          <w:lang w:eastAsia="en-US"/>
        </w:rPr>
        <w:t xml:space="preserve">suivante : </w:t>
      </w:r>
      <w:r w:rsidR="001A4A89">
        <w:rPr>
          <w:sz w:val="28"/>
          <w:szCs w:val="28"/>
        </w:rPr>
        <w:t xml:space="preserve">deux UCA </w:t>
      </w:r>
      <w:r w:rsidR="001A4A89" w:rsidRPr="00F331FE">
        <w:rPr>
          <w:sz w:val="28"/>
          <w:szCs w:val="28"/>
        </w:rPr>
        <w:t xml:space="preserve">dans le département de </w:t>
      </w:r>
      <w:r w:rsidR="001A4A89">
        <w:rPr>
          <w:color w:val="202124"/>
          <w:sz w:val="28"/>
          <w:szCs w:val="28"/>
        </w:rPr>
        <w:t>l’Aisne (02), deux</w:t>
      </w:r>
      <w:r w:rsidR="001A4A89" w:rsidRPr="00F331FE">
        <w:rPr>
          <w:color w:val="202124"/>
          <w:sz w:val="28"/>
          <w:szCs w:val="28"/>
        </w:rPr>
        <w:t xml:space="preserve"> </w:t>
      </w:r>
      <w:r w:rsidR="001A4A89">
        <w:rPr>
          <w:color w:val="202124"/>
          <w:sz w:val="28"/>
          <w:szCs w:val="28"/>
        </w:rPr>
        <w:t xml:space="preserve">UCA </w:t>
      </w:r>
      <w:r w:rsidR="001A4A89" w:rsidRPr="00F331FE">
        <w:rPr>
          <w:color w:val="202124"/>
          <w:sz w:val="28"/>
          <w:szCs w:val="28"/>
        </w:rPr>
        <w:t>dan</w:t>
      </w:r>
      <w:r w:rsidR="001A4A89">
        <w:rPr>
          <w:color w:val="202124"/>
          <w:sz w:val="28"/>
          <w:szCs w:val="28"/>
        </w:rPr>
        <w:t xml:space="preserve">s le département du Nord (59), une UCA </w:t>
      </w:r>
      <w:r w:rsidR="001A4A89" w:rsidRPr="00F331FE">
        <w:rPr>
          <w:color w:val="202124"/>
          <w:sz w:val="28"/>
          <w:szCs w:val="28"/>
        </w:rPr>
        <w:t xml:space="preserve">dans </w:t>
      </w:r>
      <w:r w:rsidR="001A4A89">
        <w:rPr>
          <w:color w:val="202124"/>
          <w:sz w:val="28"/>
          <w:szCs w:val="28"/>
        </w:rPr>
        <w:t>le département de l’Oise (60), une UCA</w:t>
      </w:r>
      <w:r w:rsidR="001A4A89" w:rsidRPr="00F331FE">
        <w:rPr>
          <w:color w:val="202124"/>
          <w:sz w:val="28"/>
          <w:szCs w:val="28"/>
        </w:rPr>
        <w:t xml:space="preserve"> dans le départ</w:t>
      </w:r>
      <w:r w:rsidR="001A4A89">
        <w:rPr>
          <w:color w:val="202124"/>
          <w:sz w:val="28"/>
          <w:szCs w:val="28"/>
        </w:rPr>
        <w:t>ement du Pas-de-Calais (62) et deux</w:t>
      </w:r>
      <w:r w:rsidR="001A4A89" w:rsidRPr="00F331FE">
        <w:rPr>
          <w:color w:val="202124"/>
          <w:sz w:val="28"/>
          <w:szCs w:val="28"/>
        </w:rPr>
        <w:t xml:space="preserve"> </w:t>
      </w:r>
      <w:r w:rsidR="001A4A89">
        <w:rPr>
          <w:color w:val="202124"/>
          <w:sz w:val="28"/>
          <w:szCs w:val="28"/>
        </w:rPr>
        <w:t xml:space="preserve">UCA </w:t>
      </w:r>
      <w:r w:rsidR="001A4A89" w:rsidRPr="00F331FE">
        <w:rPr>
          <w:color w:val="202124"/>
          <w:sz w:val="28"/>
          <w:szCs w:val="28"/>
        </w:rPr>
        <w:t>dans le département de la Somme (80)</w:t>
      </w:r>
      <w:r w:rsidR="001A4A89">
        <w:rPr>
          <w:color w:val="202124"/>
          <w:sz w:val="28"/>
          <w:szCs w:val="28"/>
        </w:rPr>
        <w:t>.</w:t>
      </w:r>
    </w:p>
    <w:p w:rsidR="001A4A89" w:rsidRPr="00F331FE" w:rsidRDefault="001A4A89" w:rsidP="001A4A89">
      <w:pPr>
        <w:numPr>
          <w:ilvl w:val="0"/>
          <w:numId w:val="1"/>
        </w:numPr>
        <w:shd w:val="clear" w:color="auto" w:fill="FFFFFF"/>
        <w:suppressAutoHyphens w:val="0"/>
        <w:spacing w:after="60"/>
        <w:jc w:val="both"/>
        <w:rPr>
          <w:sz w:val="28"/>
          <w:szCs w:val="28"/>
        </w:rPr>
      </w:pPr>
      <w:r>
        <w:rPr>
          <w:b/>
          <w:bCs/>
          <w:sz w:val="28"/>
          <w:szCs w:val="28"/>
        </w:rPr>
        <w:t>Répartition selon le</w:t>
      </w:r>
      <w:r w:rsidRPr="00F331FE">
        <w:rPr>
          <w:b/>
          <w:bCs/>
          <w:sz w:val="28"/>
          <w:szCs w:val="28"/>
        </w:rPr>
        <w:t xml:space="preserve"> </w:t>
      </w:r>
      <w:r>
        <w:rPr>
          <w:b/>
          <w:bCs/>
          <w:sz w:val="28"/>
          <w:szCs w:val="28"/>
        </w:rPr>
        <w:t>type de structure :</w:t>
      </w:r>
      <w:r w:rsidRPr="00F331FE">
        <w:rPr>
          <w:b/>
          <w:bCs/>
          <w:sz w:val="28"/>
          <w:szCs w:val="28"/>
        </w:rPr>
        <w:t xml:space="preserve"> </w:t>
      </w:r>
      <w:bookmarkStart w:id="0" w:name="par0345"/>
      <w:bookmarkEnd w:id="0"/>
    </w:p>
    <w:p w:rsidR="001A4A89" w:rsidRPr="00DC2F40" w:rsidRDefault="002015DD" w:rsidP="001A4A89">
      <w:pPr>
        <w:spacing w:before="100" w:beforeAutospacing="1" w:after="100" w:afterAutospacing="1"/>
        <w:jc w:val="both"/>
        <w:rPr>
          <w:color w:val="FF0000"/>
          <w:sz w:val="28"/>
          <w:szCs w:val="28"/>
        </w:rPr>
      </w:pPr>
      <w:r>
        <w:rPr>
          <w:sz w:val="28"/>
          <w:szCs w:val="28"/>
        </w:rPr>
        <w:t xml:space="preserve">   </w:t>
      </w:r>
      <w:r w:rsidR="001A4A89">
        <w:rPr>
          <w:sz w:val="28"/>
          <w:szCs w:val="28"/>
        </w:rPr>
        <w:t xml:space="preserve">La répartition selon le type de structure était la suivante : </w:t>
      </w:r>
      <w:r w:rsidR="001A4A89">
        <w:rPr>
          <w:color w:val="202124"/>
          <w:sz w:val="28"/>
          <w:szCs w:val="28"/>
        </w:rPr>
        <w:t>sept</w:t>
      </w:r>
      <w:r w:rsidR="001A4A89" w:rsidRPr="00F331FE">
        <w:rPr>
          <w:color w:val="202124"/>
          <w:sz w:val="28"/>
          <w:szCs w:val="28"/>
        </w:rPr>
        <w:t xml:space="preserve"> </w:t>
      </w:r>
      <w:r w:rsidR="001A4A89">
        <w:rPr>
          <w:color w:val="202124"/>
          <w:sz w:val="28"/>
          <w:szCs w:val="28"/>
        </w:rPr>
        <w:t xml:space="preserve">UCA </w:t>
      </w:r>
      <w:r w:rsidR="001A4A89" w:rsidRPr="00F331FE">
        <w:rPr>
          <w:color w:val="202124"/>
          <w:sz w:val="28"/>
          <w:szCs w:val="28"/>
        </w:rPr>
        <w:t xml:space="preserve">dans </w:t>
      </w:r>
      <w:r w:rsidR="001A4A89" w:rsidRPr="00F331FE">
        <w:rPr>
          <w:sz w:val="28"/>
          <w:szCs w:val="28"/>
        </w:rPr>
        <w:t xml:space="preserve">un centre hospitalier général (CHG), </w:t>
      </w:r>
      <w:r w:rsidR="001A4A89">
        <w:rPr>
          <w:sz w:val="28"/>
          <w:szCs w:val="28"/>
        </w:rPr>
        <w:t xml:space="preserve">et </w:t>
      </w:r>
      <w:r w:rsidR="001A4A89">
        <w:rPr>
          <w:color w:val="202124"/>
          <w:sz w:val="28"/>
          <w:szCs w:val="28"/>
        </w:rPr>
        <w:t>une UCA</w:t>
      </w:r>
      <w:r w:rsidR="001A4A89" w:rsidRPr="00F331FE">
        <w:rPr>
          <w:color w:val="202124"/>
          <w:sz w:val="28"/>
          <w:szCs w:val="28"/>
        </w:rPr>
        <w:t xml:space="preserve"> dans une </w:t>
      </w:r>
      <w:r w:rsidR="001A4A89" w:rsidRPr="00F331FE">
        <w:rPr>
          <w:sz w:val="28"/>
          <w:szCs w:val="28"/>
        </w:rPr>
        <w:t>structure libérale</w:t>
      </w:r>
      <w:r w:rsidR="001A4A89">
        <w:rPr>
          <w:sz w:val="28"/>
          <w:szCs w:val="28"/>
        </w:rPr>
        <w:t xml:space="preserve">. </w:t>
      </w:r>
      <w:r w:rsidR="001A4A89" w:rsidRPr="00F331FE">
        <w:rPr>
          <w:sz w:val="28"/>
          <w:szCs w:val="28"/>
        </w:rPr>
        <w:t xml:space="preserve"> </w:t>
      </w:r>
    </w:p>
    <w:p w:rsidR="001A4A89" w:rsidRPr="00F331FE" w:rsidRDefault="001A4A89" w:rsidP="001A4A89">
      <w:pPr>
        <w:jc w:val="both"/>
        <w:rPr>
          <w:b/>
          <w:bCs/>
          <w:sz w:val="28"/>
          <w:szCs w:val="28"/>
        </w:rPr>
      </w:pPr>
      <w:r w:rsidRPr="00F331FE">
        <w:rPr>
          <w:b/>
          <w:bCs/>
          <w:color w:val="0070C0"/>
          <w:sz w:val="28"/>
          <w:szCs w:val="28"/>
        </w:rPr>
        <w:t xml:space="preserve">      </w:t>
      </w:r>
      <w:r w:rsidRPr="00F331FE">
        <w:rPr>
          <w:b/>
          <w:bCs/>
          <w:sz w:val="28"/>
          <w:szCs w:val="28"/>
        </w:rPr>
        <w:t xml:space="preserve">3- Caractéristiques </w:t>
      </w:r>
      <w:r>
        <w:rPr>
          <w:b/>
          <w:bCs/>
          <w:sz w:val="28"/>
          <w:szCs w:val="28"/>
        </w:rPr>
        <w:t xml:space="preserve">générales </w:t>
      </w:r>
      <w:r w:rsidRPr="00F331FE">
        <w:rPr>
          <w:b/>
          <w:bCs/>
          <w:sz w:val="28"/>
          <w:szCs w:val="28"/>
        </w:rPr>
        <w:t>de</w:t>
      </w:r>
      <w:r>
        <w:rPr>
          <w:b/>
          <w:bCs/>
          <w:sz w:val="28"/>
          <w:szCs w:val="28"/>
        </w:rPr>
        <w:t xml:space="preserve">s différentes </w:t>
      </w:r>
      <w:r w:rsidRPr="00F331FE">
        <w:rPr>
          <w:b/>
          <w:bCs/>
          <w:sz w:val="28"/>
          <w:szCs w:val="28"/>
        </w:rPr>
        <w:t>UCA :</w:t>
      </w:r>
    </w:p>
    <w:p w:rsidR="001A4A89" w:rsidRPr="00F331FE" w:rsidRDefault="002015DD" w:rsidP="001A4A89">
      <w:pPr>
        <w:jc w:val="both"/>
        <w:rPr>
          <w:sz w:val="28"/>
          <w:szCs w:val="28"/>
        </w:rPr>
      </w:pPr>
      <w:r>
        <w:rPr>
          <w:sz w:val="28"/>
          <w:szCs w:val="28"/>
        </w:rPr>
        <w:t xml:space="preserve">   </w:t>
      </w:r>
      <w:r w:rsidR="001A4A89" w:rsidRPr="00F331FE">
        <w:rPr>
          <w:sz w:val="28"/>
          <w:szCs w:val="28"/>
        </w:rPr>
        <w:t>Le nombre</w:t>
      </w:r>
      <w:r w:rsidR="001A4A89">
        <w:rPr>
          <w:sz w:val="28"/>
          <w:szCs w:val="28"/>
        </w:rPr>
        <w:t xml:space="preserve"> moyen de place par UCA était de 23</w:t>
      </w:r>
      <w:r w:rsidR="001A4A89" w:rsidRPr="00F331FE">
        <w:rPr>
          <w:sz w:val="28"/>
          <w:szCs w:val="28"/>
        </w:rPr>
        <w:t xml:space="preserve"> avec des extrêmes allant de</w:t>
      </w:r>
      <w:r w:rsidR="001A4A89">
        <w:rPr>
          <w:sz w:val="28"/>
          <w:szCs w:val="28"/>
        </w:rPr>
        <w:t xml:space="preserve"> 10</w:t>
      </w:r>
      <w:r w:rsidR="001A4A89" w:rsidRPr="00F331FE">
        <w:rPr>
          <w:sz w:val="28"/>
          <w:szCs w:val="28"/>
        </w:rPr>
        <w:t xml:space="preserve"> à </w:t>
      </w:r>
      <w:r w:rsidR="001A4A89">
        <w:rPr>
          <w:sz w:val="28"/>
          <w:szCs w:val="28"/>
        </w:rPr>
        <w:t xml:space="preserve">36 </w:t>
      </w:r>
      <w:r w:rsidR="001A4A89" w:rsidRPr="00F331FE">
        <w:rPr>
          <w:sz w:val="28"/>
          <w:szCs w:val="28"/>
        </w:rPr>
        <w:t>places.</w:t>
      </w:r>
    </w:p>
    <w:p w:rsidR="001A4A89" w:rsidRPr="00F331FE" w:rsidRDefault="001A4A89" w:rsidP="001A4A89">
      <w:pPr>
        <w:jc w:val="both"/>
        <w:rPr>
          <w:sz w:val="28"/>
          <w:szCs w:val="28"/>
        </w:rPr>
      </w:pPr>
      <w:r w:rsidRPr="00F331FE">
        <w:rPr>
          <w:sz w:val="28"/>
          <w:szCs w:val="28"/>
        </w:rPr>
        <w:t>Le nombre moyen d’interv</w:t>
      </w:r>
      <w:r>
        <w:rPr>
          <w:sz w:val="28"/>
          <w:szCs w:val="28"/>
        </w:rPr>
        <w:t>ention annuelle par UCA était de</w:t>
      </w:r>
      <w:r w:rsidRPr="00F331FE">
        <w:rPr>
          <w:sz w:val="28"/>
          <w:szCs w:val="28"/>
        </w:rPr>
        <w:t xml:space="preserve"> </w:t>
      </w:r>
      <w:r>
        <w:rPr>
          <w:sz w:val="28"/>
          <w:szCs w:val="28"/>
        </w:rPr>
        <w:t xml:space="preserve">4426 </w:t>
      </w:r>
      <w:r w:rsidRPr="00F331FE">
        <w:rPr>
          <w:sz w:val="28"/>
          <w:szCs w:val="28"/>
        </w:rPr>
        <w:t>avec des extrêmes allant de</w:t>
      </w:r>
      <w:r>
        <w:rPr>
          <w:sz w:val="28"/>
          <w:szCs w:val="28"/>
        </w:rPr>
        <w:t xml:space="preserve"> 365</w:t>
      </w:r>
      <w:r w:rsidRPr="00F331FE">
        <w:rPr>
          <w:sz w:val="28"/>
          <w:szCs w:val="28"/>
        </w:rPr>
        <w:t xml:space="preserve"> à </w:t>
      </w:r>
      <w:r>
        <w:rPr>
          <w:sz w:val="28"/>
          <w:szCs w:val="28"/>
        </w:rPr>
        <w:t xml:space="preserve">8000 </w:t>
      </w:r>
      <w:r w:rsidRPr="00F331FE">
        <w:rPr>
          <w:sz w:val="28"/>
          <w:szCs w:val="28"/>
        </w:rPr>
        <w:t>interventions.</w:t>
      </w:r>
    </w:p>
    <w:p w:rsidR="001A4A89" w:rsidRPr="00F331FE" w:rsidRDefault="001A4A89" w:rsidP="001A4A89">
      <w:pPr>
        <w:jc w:val="both"/>
        <w:rPr>
          <w:sz w:val="28"/>
          <w:szCs w:val="28"/>
        </w:rPr>
      </w:pPr>
      <w:r w:rsidRPr="00F331FE">
        <w:rPr>
          <w:sz w:val="28"/>
          <w:szCs w:val="28"/>
        </w:rPr>
        <w:t xml:space="preserve">Le pourcentage de l’activité chirurgicale ambulatoire par UCA </w:t>
      </w:r>
      <w:r>
        <w:rPr>
          <w:sz w:val="28"/>
          <w:szCs w:val="28"/>
        </w:rPr>
        <w:t>a été disponible pour sept UCA. Il était</w:t>
      </w:r>
      <w:r w:rsidRPr="00F331FE">
        <w:rPr>
          <w:sz w:val="28"/>
          <w:szCs w:val="28"/>
        </w:rPr>
        <w:t xml:space="preserve"> en moyenne de </w:t>
      </w:r>
      <w:r>
        <w:rPr>
          <w:sz w:val="28"/>
          <w:szCs w:val="28"/>
        </w:rPr>
        <w:t xml:space="preserve">61,5 </w:t>
      </w:r>
      <w:r w:rsidRPr="00F331FE">
        <w:rPr>
          <w:sz w:val="28"/>
          <w:szCs w:val="28"/>
        </w:rPr>
        <w:t xml:space="preserve">% avec des extrêmes allant de </w:t>
      </w:r>
      <w:r>
        <w:rPr>
          <w:sz w:val="28"/>
          <w:szCs w:val="28"/>
        </w:rPr>
        <w:t>45,28 % à 84%</w:t>
      </w:r>
      <w:r w:rsidRPr="00F331FE">
        <w:rPr>
          <w:sz w:val="28"/>
          <w:szCs w:val="28"/>
        </w:rPr>
        <w:t>.</w:t>
      </w:r>
    </w:p>
    <w:p w:rsidR="001A4A89" w:rsidRPr="00F331FE" w:rsidRDefault="001A4A89" w:rsidP="001A4A89">
      <w:pPr>
        <w:jc w:val="both"/>
        <w:rPr>
          <w:sz w:val="28"/>
          <w:szCs w:val="28"/>
        </w:rPr>
      </w:pPr>
      <w:r w:rsidRPr="00F331FE">
        <w:rPr>
          <w:sz w:val="28"/>
          <w:szCs w:val="28"/>
        </w:rPr>
        <w:t>Le taux (%) de conversion de chirurgie ambulatoire en chirurgie traditionnelle</w:t>
      </w:r>
      <w:r>
        <w:rPr>
          <w:sz w:val="28"/>
          <w:szCs w:val="28"/>
        </w:rPr>
        <w:t xml:space="preserve"> a été disponible pour la moitié des UCA. Il était</w:t>
      </w:r>
      <w:r w:rsidRPr="00F331FE">
        <w:rPr>
          <w:sz w:val="28"/>
          <w:szCs w:val="28"/>
        </w:rPr>
        <w:t xml:space="preserve"> en moyenne </w:t>
      </w:r>
      <w:r>
        <w:rPr>
          <w:sz w:val="28"/>
          <w:szCs w:val="28"/>
        </w:rPr>
        <w:t>de 3,275 % avec des extrêmes allant de 2 à 4</w:t>
      </w:r>
      <w:r w:rsidRPr="00F331FE">
        <w:rPr>
          <w:sz w:val="28"/>
          <w:szCs w:val="28"/>
        </w:rPr>
        <w:t>.</w:t>
      </w:r>
    </w:p>
    <w:p w:rsidR="001A4A89" w:rsidRPr="00F331FE" w:rsidRDefault="001A4A89" w:rsidP="001A4A89">
      <w:pPr>
        <w:jc w:val="both"/>
        <w:rPr>
          <w:sz w:val="28"/>
          <w:szCs w:val="28"/>
        </w:rPr>
      </w:pPr>
      <w:r>
        <w:rPr>
          <w:sz w:val="28"/>
          <w:szCs w:val="28"/>
        </w:rPr>
        <w:t xml:space="preserve">Trois </w:t>
      </w:r>
      <w:r w:rsidRPr="00F331FE">
        <w:rPr>
          <w:sz w:val="28"/>
          <w:szCs w:val="28"/>
        </w:rPr>
        <w:t>UCA dispos</w:t>
      </w:r>
      <w:r>
        <w:rPr>
          <w:sz w:val="28"/>
          <w:szCs w:val="28"/>
        </w:rPr>
        <w:t>ai</w:t>
      </w:r>
      <w:r w:rsidRPr="00F331FE">
        <w:rPr>
          <w:sz w:val="28"/>
          <w:szCs w:val="28"/>
        </w:rPr>
        <w:t>ent d’un circuit dédié patient avec « marche en avant ».</w:t>
      </w:r>
    </w:p>
    <w:p w:rsidR="001A4A89" w:rsidRDefault="001A4A89" w:rsidP="001A4A89">
      <w:pPr>
        <w:jc w:val="both"/>
        <w:rPr>
          <w:sz w:val="28"/>
          <w:szCs w:val="28"/>
        </w:rPr>
      </w:pPr>
      <w:r w:rsidRPr="00F331FE">
        <w:rPr>
          <w:sz w:val="28"/>
          <w:szCs w:val="28"/>
        </w:rPr>
        <w:t>A</w:t>
      </w:r>
      <w:r>
        <w:rPr>
          <w:sz w:val="28"/>
          <w:szCs w:val="28"/>
        </w:rPr>
        <w:t>ucune</w:t>
      </w:r>
      <w:r w:rsidRPr="00F331FE">
        <w:rPr>
          <w:sz w:val="28"/>
          <w:szCs w:val="28"/>
        </w:rPr>
        <w:t xml:space="preserve"> UCA</w:t>
      </w:r>
      <w:r>
        <w:rPr>
          <w:sz w:val="28"/>
          <w:szCs w:val="28"/>
        </w:rPr>
        <w:t xml:space="preserve"> ne pratiquait</w:t>
      </w:r>
      <w:r w:rsidRPr="00F331FE">
        <w:rPr>
          <w:sz w:val="28"/>
          <w:szCs w:val="28"/>
        </w:rPr>
        <w:t xml:space="preserve"> la chirurgie ambulatoire da</w:t>
      </w:r>
      <w:r>
        <w:rPr>
          <w:sz w:val="28"/>
          <w:szCs w:val="28"/>
        </w:rPr>
        <w:t>ns un bloc opératoire dédié. </w:t>
      </w:r>
    </w:p>
    <w:p w:rsidR="001A4A89" w:rsidRPr="00F331FE" w:rsidRDefault="001A4A89" w:rsidP="001A4A89">
      <w:pPr>
        <w:jc w:val="both"/>
        <w:rPr>
          <w:sz w:val="28"/>
          <w:szCs w:val="28"/>
        </w:rPr>
      </w:pPr>
      <w:r>
        <w:rPr>
          <w:sz w:val="28"/>
          <w:szCs w:val="28"/>
        </w:rPr>
        <w:t>Sept</w:t>
      </w:r>
      <w:r w:rsidRPr="00F331FE">
        <w:rPr>
          <w:sz w:val="28"/>
          <w:szCs w:val="28"/>
        </w:rPr>
        <w:t xml:space="preserve"> UCA réalis</w:t>
      </w:r>
      <w:r>
        <w:rPr>
          <w:sz w:val="28"/>
          <w:szCs w:val="28"/>
        </w:rPr>
        <w:t>ai</w:t>
      </w:r>
      <w:r w:rsidRPr="00F331FE">
        <w:rPr>
          <w:sz w:val="28"/>
          <w:szCs w:val="28"/>
        </w:rPr>
        <w:t>ent des interventions chirurgicales urgentes en ambulatoire. Parmi les interventions réalisées, on trouve essentiellement</w:t>
      </w:r>
      <w:r>
        <w:rPr>
          <w:sz w:val="28"/>
          <w:szCs w:val="28"/>
        </w:rPr>
        <w:t>, la traumatologie (fracture des membres supérieures, les plaies traumatiques), et le drainage des abcès</w:t>
      </w:r>
      <w:r w:rsidRPr="00F331FE">
        <w:rPr>
          <w:sz w:val="28"/>
          <w:szCs w:val="28"/>
        </w:rPr>
        <w:t>.</w:t>
      </w:r>
    </w:p>
    <w:p w:rsidR="001A4A89" w:rsidRPr="00F331FE" w:rsidRDefault="001A4A89" w:rsidP="001A4A89">
      <w:pPr>
        <w:jc w:val="both"/>
        <w:rPr>
          <w:sz w:val="28"/>
          <w:szCs w:val="28"/>
        </w:rPr>
      </w:pPr>
      <w:bookmarkStart w:id="1" w:name="par0435"/>
      <w:bookmarkStart w:id="2" w:name="par0755"/>
      <w:bookmarkStart w:id="3" w:name="par0770"/>
      <w:bookmarkStart w:id="4" w:name="par0790"/>
      <w:bookmarkStart w:id="5" w:name="par0820"/>
      <w:bookmarkStart w:id="6" w:name="par0830"/>
      <w:bookmarkEnd w:id="1"/>
      <w:bookmarkEnd w:id="2"/>
      <w:bookmarkEnd w:id="3"/>
      <w:bookmarkEnd w:id="4"/>
      <w:bookmarkEnd w:id="5"/>
      <w:bookmarkEnd w:id="6"/>
      <w:r>
        <w:rPr>
          <w:sz w:val="28"/>
          <w:szCs w:val="28"/>
        </w:rPr>
        <w:t xml:space="preserve">Cinq </w:t>
      </w:r>
      <w:r w:rsidRPr="00F331FE">
        <w:rPr>
          <w:sz w:val="28"/>
          <w:szCs w:val="28"/>
        </w:rPr>
        <w:t>UCA dispos</w:t>
      </w:r>
      <w:r>
        <w:rPr>
          <w:sz w:val="28"/>
          <w:szCs w:val="28"/>
        </w:rPr>
        <w:t>ai</w:t>
      </w:r>
      <w:r w:rsidRPr="00F331FE">
        <w:rPr>
          <w:sz w:val="28"/>
          <w:szCs w:val="28"/>
        </w:rPr>
        <w:t>ent d’une salle d’attente</w:t>
      </w:r>
      <w:r>
        <w:rPr>
          <w:sz w:val="28"/>
          <w:szCs w:val="28"/>
        </w:rPr>
        <w:t xml:space="preserve"> commune en pré-opératoire, et six</w:t>
      </w:r>
      <w:r w:rsidRPr="00F331FE">
        <w:rPr>
          <w:sz w:val="28"/>
          <w:szCs w:val="28"/>
        </w:rPr>
        <w:t xml:space="preserve"> UCA dispos</w:t>
      </w:r>
      <w:r>
        <w:rPr>
          <w:sz w:val="28"/>
          <w:szCs w:val="28"/>
        </w:rPr>
        <w:t>ai</w:t>
      </w:r>
      <w:r w:rsidRPr="00F331FE">
        <w:rPr>
          <w:sz w:val="28"/>
          <w:szCs w:val="28"/>
        </w:rPr>
        <w:t>ent d’une salle d’attente commune en post-opératoire.</w:t>
      </w:r>
    </w:p>
    <w:p w:rsidR="001A4A89" w:rsidRDefault="001A4A89" w:rsidP="001A4A89">
      <w:pPr>
        <w:jc w:val="both"/>
        <w:rPr>
          <w:sz w:val="28"/>
          <w:szCs w:val="28"/>
        </w:rPr>
      </w:pPr>
      <w:r>
        <w:rPr>
          <w:sz w:val="28"/>
          <w:szCs w:val="28"/>
        </w:rPr>
        <w:t>Aucune</w:t>
      </w:r>
      <w:r w:rsidRPr="00F331FE">
        <w:rPr>
          <w:sz w:val="28"/>
          <w:szCs w:val="28"/>
        </w:rPr>
        <w:t xml:space="preserve"> UCA </w:t>
      </w:r>
      <w:r>
        <w:rPr>
          <w:sz w:val="28"/>
          <w:szCs w:val="28"/>
        </w:rPr>
        <w:t xml:space="preserve">ne </w:t>
      </w:r>
      <w:r w:rsidRPr="00F331FE">
        <w:rPr>
          <w:sz w:val="28"/>
          <w:szCs w:val="28"/>
        </w:rPr>
        <w:t>dispos</w:t>
      </w:r>
      <w:r>
        <w:rPr>
          <w:sz w:val="28"/>
          <w:szCs w:val="28"/>
        </w:rPr>
        <w:t>ai</w:t>
      </w:r>
      <w:r w:rsidRPr="00F331FE">
        <w:rPr>
          <w:sz w:val="28"/>
          <w:szCs w:val="28"/>
        </w:rPr>
        <w:t xml:space="preserve">ent d’un box de surveillance </w:t>
      </w:r>
      <w:r>
        <w:rPr>
          <w:sz w:val="28"/>
          <w:szCs w:val="28"/>
        </w:rPr>
        <w:t>post-opératoire (hors SSPI) et trois</w:t>
      </w:r>
      <w:r w:rsidRPr="00F331FE">
        <w:rPr>
          <w:sz w:val="28"/>
          <w:szCs w:val="28"/>
        </w:rPr>
        <w:t xml:space="preserve"> UCA dispos</w:t>
      </w:r>
      <w:r>
        <w:rPr>
          <w:sz w:val="28"/>
          <w:szCs w:val="28"/>
        </w:rPr>
        <w:t>ai</w:t>
      </w:r>
      <w:r w:rsidRPr="00F331FE">
        <w:rPr>
          <w:sz w:val="28"/>
          <w:szCs w:val="28"/>
        </w:rPr>
        <w:t>ent d’une chambre de surveillance post-opératoire.</w:t>
      </w:r>
    </w:p>
    <w:p w:rsidR="001A4A89" w:rsidRPr="00F331FE" w:rsidRDefault="001A4A89" w:rsidP="001A4A89">
      <w:pPr>
        <w:jc w:val="both"/>
        <w:rPr>
          <w:sz w:val="28"/>
          <w:szCs w:val="28"/>
        </w:rPr>
      </w:pPr>
    </w:p>
    <w:p w:rsidR="001A4A89" w:rsidRPr="00190496" w:rsidRDefault="001A4A89" w:rsidP="001A4A89">
      <w:pPr>
        <w:jc w:val="both"/>
        <w:rPr>
          <w:b/>
          <w:bCs/>
          <w:sz w:val="28"/>
          <w:szCs w:val="28"/>
        </w:rPr>
      </w:pPr>
    </w:p>
    <w:p w:rsidR="001A4A89" w:rsidRPr="00FF286B" w:rsidRDefault="001A4A89" w:rsidP="002015DD">
      <w:pPr>
        <w:pStyle w:val="Paragraphedeliste"/>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Impact de la pandémie de COVID-19 sur l’activité de chirurgie ambulatoire lors du p</w:t>
      </w:r>
      <w:r w:rsidRPr="00FF286B">
        <w:rPr>
          <w:rFonts w:ascii="Times New Roman" w:hAnsi="Times New Roman" w:cs="Times New Roman"/>
          <w:b/>
          <w:bCs/>
          <w:sz w:val="28"/>
          <w:szCs w:val="28"/>
        </w:rPr>
        <w:t>remier confinement :</w:t>
      </w:r>
    </w:p>
    <w:p w:rsidR="001A4A89" w:rsidRDefault="002015DD" w:rsidP="001A4A89">
      <w:pPr>
        <w:jc w:val="both"/>
        <w:rPr>
          <w:bCs/>
          <w:sz w:val="28"/>
          <w:szCs w:val="28"/>
        </w:rPr>
      </w:pPr>
      <w:r>
        <w:rPr>
          <w:bCs/>
          <w:sz w:val="28"/>
          <w:szCs w:val="28"/>
        </w:rPr>
        <w:t xml:space="preserve">   </w:t>
      </w:r>
      <w:r w:rsidR="001A4A89" w:rsidRPr="00F331FE">
        <w:rPr>
          <w:bCs/>
          <w:sz w:val="28"/>
          <w:szCs w:val="28"/>
        </w:rPr>
        <w:t>Lors du premier confinement,</w:t>
      </w:r>
      <w:r w:rsidR="001A4A89">
        <w:rPr>
          <w:b/>
          <w:bCs/>
          <w:sz w:val="28"/>
          <w:szCs w:val="28"/>
        </w:rPr>
        <w:t xml:space="preserve"> </w:t>
      </w:r>
      <w:r w:rsidR="001A4A89" w:rsidRPr="00B062FC">
        <w:rPr>
          <w:bCs/>
          <w:sz w:val="28"/>
          <w:szCs w:val="28"/>
        </w:rPr>
        <w:t>les</w:t>
      </w:r>
      <w:r w:rsidR="001A4A89">
        <w:rPr>
          <w:b/>
          <w:bCs/>
          <w:sz w:val="28"/>
          <w:szCs w:val="28"/>
        </w:rPr>
        <w:t xml:space="preserve"> </w:t>
      </w:r>
      <w:r w:rsidR="001A4A89">
        <w:rPr>
          <w:bCs/>
          <w:sz w:val="28"/>
          <w:szCs w:val="28"/>
        </w:rPr>
        <w:t>huit</w:t>
      </w:r>
      <w:r w:rsidR="001A4A89" w:rsidRPr="00F331FE">
        <w:rPr>
          <w:bCs/>
          <w:sz w:val="28"/>
          <w:szCs w:val="28"/>
        </w:rPr>
        <w:t xml:space="preserve"> UCA ont été fermée</w:t>
      </w:r>
      <w:r w:rsidR="001A4A89">
        <w:rPr>
          <w:bCs/>
          <w:sz w:val="28"/>
          <w:szCs w:val="28"/>
        </w:rPr>
        <w:t xml:space="preserve">s. La fermeture a été complète dans cinq cas et partielle dans trois cas. La fermeture a été de six </w:t>
      </w:r>
      <w:r w:rsidR="001A4A89">
        <w:rPr>
          <w:bCs/>
          <w:sz w:val="28"/>
          <w:szCs w:val="28"/>
        </w:rPr>
        <w:lastRenderedPageBreak/>
        <w:t>semaines dans trois cas, de sept semaines dans un cas et pendant toute la période de confinement dans quatre cas.</w:t>
      </w:r>
    </w:p>
    <w:p w:rsidR="001A4A89" w:rsidRDefault="001A4A89" w:rsidP="001A4A89">
      <w:pPr>
        <w:jc w:val="both"/>
        <w:rPr>
          <w:sz w:val="28"/>
          <w:szCs w:val="28"/>
        </w:rPr>
      </w:pPr>
      <w:r>
        <w:rPr>
          <w:bCs/>
          <w:sz w:val="28"/>
          <w:szCs w:val="28"/>
        </w:rPr>
        <w:t xml:space="preserve">Pendant cette période de fermeture des UCA, le personnel a été déplacé vers le </w:t>
      </w:r>
      <w:r>
        <w:rPr>
          <w:sz w:val="28"/>
          <w:szCs w:val="28"/>
        </w:rPr>
        <w:t>s</w:t>
      </w:r>
      <w:r w:rsidRPr="00F331FE">
        <w:rPr>
          <w:sz w:val="28"/>
          <w:szCs w:val="28"/>
        </w:rPr>
        <w:t>ervice de médecine</w:t>
      </w:r>
      <w:r>
        <w:rPr>
          <w:sz w:val="28"/>
          <w:szCs w:val="28"/>
        </w:rPr>
        <w:t xml:space="preserve"> dans deux cas, le s</w:t>
      </w:r>
      <w:r w:rsidRPr="00F331FE">
        <w:rPr>
          <w:sz w:val="28"/>
          <w:szCs w:val="28"/>
        </w:rPr>
        <w:t>ervice de chirurgie</w:t>
      </w:r>
      <w:r>
        <w:rPr>
          <w:sz w:val="28"/>
          <w:szCs w:val="28"/>
        </w:rPr>
        <w:t xml:space="preserve"> dans cinq cas, le s</w:t>
      </w:r>
      <w:r w:rsidRPr="00F331FE">
        <w:rPr>
          <w:sz w:val="28"/>
          <w:szCs w:val="28"/>
        </w:rPr>
        <w:t>ervice de réanimation</w:t>
      </w:r>
      <w:r>
        <w:rPr>
          <w:sz w:val="28"/>
          <w:szCs w:val="28"/>
        </w:rPr>
        <w:t xml:space="preserve"> dans deux cas, et le s</w:t>
      </w:r>
      <w:r w:rsidRPr="00F331FE">
        <w:rPr>
          <w:sz w:val="28"/>
          <w:szCs w:val="28"/>
        </w:rPr>
        <w:t>ervice « patient Covid »</w:t>
      </w:r>
      <w:r>
        <w:rPr>
          <w:sz w:val="28"/>
          <w:szCs w:val="28"/>
        </w:rPr>
        <w:t xml:space="preserve"> dans six cas.  </w:t>
      </w:r>
    </w:p>
    <w:p w:rsidR="001A4A89" w:rsidRPr="00F331FE" w:rsidRDefault="001A4A89" w:rsidP="001A4A89">
      <w:pPr>
        <w:jc w:val="both"/>
        <w:rPr>
          <w:sz w:val="28"/>
          <w:szCs w:val="28"/>
        </w:rPr>
      </w:pPr>
    </w:p>
    <w:p w:rsidR="001A4A89" w:rsidRPr="00F331FE" w:rsidRDefault="001A4A89" w:rsidP="001A4A89">
      <w:pPr>
        <w:jc w:val="both"/>
        <w:rPr>
          <w:sz w:val="28"/>
          <w:szCs w:val="28"/>
        </w:rPr>
      </w:pPr>
      <w:r>
        <w:rPr>
          <w:sz w:val="28"/>
          <w:szCs w:val="28"/>
        </w:rPr>
        <w:t xml:space="preserve">Les patients ont été </w:t>
      </w:r>
      <w:r w:rsidRPr="00F331FE">
        <w:rPr>
          <w:sz w:val="28"/>
          <w:szCs w:val="28"/>
        </w:rPr>
        <w:t>annulé</w:t>
      </w:r>
      <w:r>
        <w:rPr>
          <w:sz w:val="28"/>
          <w:szCs w:val="28"/>
        </w:rPr>
        <w:t>s</w:t>
      </w:r>
      <w:r w:rsidRPr="00F331FE">
        <w:rPr>
          <w:sz w:val="28"/>
          <w:szCs w:val="28"/>
        </w:rPr>
        <w:t xml:space="preserve"> </w:t>
      </w:r>
      <w:r>
        <w:rPr>
          <w:sz w:val="28"/>
          <w:szCs w:val="28"/>
        </w:rPr>
        <w:t>par l</w:t>
      </w:r>
      <w:r w:rsidRPr="00F331FE">
        <w:rPr>
          <w:sz w:val="28"/>
          <w:szCs w:val="28"/>
        </w:rPr>
        <w:t>a cadre de l’UCA</w:t>
      </w:r>
      <w:r>
        <w:rPr>
          <w:sz w:val="28"/>
          <w:szCs w:val="28"/>
        </w:rPr>
        <w:t xml:space="preserve"> dans un cas, par u</w:t>
      </w:r>
      <w:r w:rsidRPr="00F331FE">
        <w:rPr>
          <w:sz w:val="28"/>
          <w:szCs w:val="28"/>
        </w:rPr>
        <w:t>ne infirmière</w:t>
      </w:r>
      <w:r>
        <w:rPr>
          <w:sz w:val="28"/>
          <w:szCs w:val="28"/>
        </w:rPr>
        <w:t xml:space="preserve"> dans trois cas, et par l</w:t>
      </w:r>
      <w:r w:rsidRPr="00F331FE">
        <w:rPr>
          <w:sz w:val="28"/>
          <w:szCs w:val="28"/>
        </w:rPr>
        <w:t>a secrétaire</w:t>
      </w:r>
      <w:r>
        <w:rPr>
          <w:sz w:val="28"/>
          <w:szCs w:val="28"/>
        </w:rPr>
        <w:t xml:space="preserve"> dans huit cas.</w:t>
      </w:r>
    </w:p>
    <w:p w:rsidR="001A4A89" w:rsidRDefault="001A4A89" w:rsidP="001A4A89">
      <w:pPr>
        <w:jc w:val="both"/>
      </w:pPr>
    </w:p>
    <w:p w:rsidR="001A4A89" w:rsidRPr="0041034B" w:rsidRDefault="001A4A89" w:rsidP="001A4A89">
      <w:pPr>
        <w:jc w:val="both"/>
        <w:rPr>
          <w:sz w:val="28"/>
          <w:szCs w:val="28"/>
        </w:rPr>
      </w:pPr>
      <w:r w:rsidRPr="0041034B">
        <w:rPr>
          <w:sz w:val="28"/>
          <w:szCs w:val="28"/>
        </w:rPr>
        <w:t xml:space="preserve">Le </w:t>
      </w:r>
      <w:r>
        <w:rPr>
          <w:sz w:val="28"/>
          <w:szCs w:val="28"/>
        </w:rPr>
        <w:t>n</w:t>
      </w:r>
      <w:r w:rsidRPr="0041034B">
        <w:rPr>
          <w:sz w:val="28"/>
          <w:szCs w:val="28"/>
        </w:rPr>
        <w:t xml:space="preserve">ombre </w:t>
      </w:r>
      <w:r>
        <w:rPr>
          <w:sz w:val="28"/>
          <w:szCs w:val="28"/>
        </w:rPr>
        <w:t xml:space="preserve">moyen </w:t>
      </w:r>
      <w:r w:rsidRPr="0041034B">
        <w:rPr>
          <w:sz w:val="28"/>
          <w:szCs w:val="28"/>
        </w:rPr>
        <w:t>de patients annulés </w:t>
      </w:r>
      <w:r>
        <w:rPr>
          <w:sz w:val="28"/>
          <w:szCs w:val="28"/>
        </w:rPr>
        <w:t xml:space="preserve">n’a été précisé que dans deux cas. Dans une UCA, il a été annulé 79 patients et dans une autre UCA, il a été annulé 1824 patients. </w:t>
      </w:r>
    </w:p>
    <w:p w:rsidR="001A4A89" w:rsidRDefault="001A4A89" w:rsidP="001A4A89">
      <w:pPr>
        <w:jc w:val="both"/>
        <w:rPr>
          <w:sz w:val="28"/>
          <w:szCs w:val="28"/>
        </w:rPr>
      </w:pPr>
      <w:r>
        <w:rPr>
          <w:sz w:val="28"/>
          <w:szCs w:val="28"/>
        </w:rPr>
        <w:t>Le p</w:t>
      </w:r>
      <w:r w:rsidRPr="0041034B">
        <w:rPr>
          <w:sz w:val="28"/>
          <w:szCs w:val="28"/>
        </w:rPr>
        <w:t>ourcentage de patients annulés par rapport au nombre de patients programmés </w:t>
      </w:r>
      <w:r>
        <w:rPr>
          <w:sz w:val="28"/>
          <w:szCs w:val="28"/>
        </w:rPr>
        <w:t>n’a été précisé que dans deux cas. Ce pourcentage a été de 81% dans un cas et de 95 % dans l’autre cas.</w:t>
      </w:r>
    </w:p>
    <w:p w:rsidR="001A4A89" w:rsidRDefault="001A4A89" w:rsidP="001A4A89">
      <w:pPr>
        <w:jc w:val="both"/>
        <w:rPr>
          <w:sz w:val="28"/>
          <w:szCs w:val="28"/>
        </w:rPr>
      </w:pPr>
    </w:p>
    <w:p w:rsidR="001A4A89" w:rsidRDefault="001A4A89" w:rsidP="001A4A89">
      <w:pPr>
        <w:jc w:val="both"/>
        <w:rPr>
          <w:sz w:val="28"/>
          <w:szCs w:val="28"/>
        </w:rPr>
      </w:pPr>
      <w:r>
        <w:rPr>
          <w:sz w:val="28"/>
          <w:szCs w:val="28"/>
        </w:rPr>
        <w:t>Une liste d’attente des patients annulés a</w:t>
      </w:r>
      <w:r w:rsidRPr="0041034B">
        <w:rPr>
          <w:sz w:val="28"/>
          <w:szCs w:val="28"/>
        </w:rPr>
        <w:t xml:space="preserve"> été</w:t>
      </w:r>
      <w:r>
        <w:rPr>
          <w:sz w:val="28"/>
          <w:szCs w:val="28"/>
        </w:rPr>
        <w:t xml:space="preserve"> établie dans six UCA.</w:t>
      </w:r>
      <w:r w:rsidRPr="0041034B">
        <w:rPr>
          <w:sz w:val="28"/>
          <w:szCs w:val="28"/>
        </w:rPr>
        <w:t xml:space="preserve"> </w:t>
      </w:r>
    </w:p>
    <w:p w:rsidR="001A4A89" w:rsidRDefault="001A4A89" w:rsidP="001A4A89">
      <w:pPr>
        <w:jc w:val="both"/>
      </w:pPr>
    </w:p>
    <w:p w:rsidR="001A4A89" w:rsidRDefault="001A4A89" w:rsidP="001A4A89">
      <w:pPr>
        <w:jc w:val="both"/>
        <w:rPr>
          <w:sz w:val="28"/>
          <w:szCs w:val="28"/>
        </w:rPr>
      </w:pPr>
      <w:r w:rsidRPr="009F0EDD">
        <w:rPr>
          <w:sz w:val="28"/>
          <w:szCs w:val="28"/>
        </w:rPr>
        <w:t>Certaines chirurgies cancérologiq</w:t>
      </w:r>
      <w:r>
        <w:rPr>
          <w:sz w:val="28"/>
          <w:szCs w:val="28"/>
        </w:rPr>
        <w:t>ues ont été déprogrammées dans une UCA, il s’agissait essentiellement de la chirurgie urologique</w:t>
      </w:r>
      <w:r w:rsidRPr="009F0EDD">
        <w:rPr>
          <w:sz w:val="28"/>
          <w:szCs w:val="28"/>
        </w:rPr>
        <w:t xml:space="preserve">. </w:t>
      </w:r>
      <w:r>
        <w:rPr>
          <w:sz w:val="28"/>
          <w:szCs w:val="28"/>
        </w:rPr>
        <w:t>Par contre, les activités de chirurgie cancérologique ont été maintenues dans sept UCA. Il s’agissait essentiellement de tumorectomie pour des cancers du sein et les poses de PAC.</w:t>
      </w:r>
    </w:p>
    <w:p w:rsidR="001A4A89" w:rsidRDefault="001A4A89" w:rsidP="001A4A89">
      <w:pPr>
        <w:jc w:val="both"/>
        <w:rPr>
          <w:sz w:val="28"/>
          <w:szCs w:val="28"/>
        </w:rPr>
      </w:pPr>
    </w:p>
    <w:p w:rsidR="001A4A89" w:rsidRPr="009F0EDD" w:rsidRDefault="001A4A89" w:rsidP="001A4A89">
      <w:pPr>
        <w:jc w:val="both"/>
        <w:rPr>
          <w:sz w:val="28"/>
          <w:szCs w:val="28"/>
        </w:rPr>
      </w:pPr>
      <w:r w:rsidRPr="009F0EDD">
        <w:rPr>
          <w:sz w:val="28"/>
          <w:szCs w:val="28"/>
        </w:rPr>
        <w:t>Le personnel</w:t>
      </w:r>
      <w:r>
        <w:rPr>
          <w:sz w:val="28"/>
          <w:szCs w:val="28"/>
        </w:rPr>
        <w:t xml:space="preserve"> de l’UCA a</w:t>
      </w:r>
      <w:r w:rsidRPr="009F0EDD">
        <w:rPr>
          <w:sz w:val="28"/>
          <w:szCs w:val="28"/>
        </w:rPr>
        <w:t xml:space="preserve"> été conservé </w:t>
      </w:r>
      <w:r>
        <w:rPr>
          <w:sz w:val="28"/>
          <w:szCs w:val="28"/>
        </w:rPr>
        <w:t>dans trois cas et a été</w:t>
      </w:r>
      <w:r w:rsidRPr="009F0EDD">
        <w:rPr>
          <w:sz w:val="28"/>
          <w:szCs w:val="28"/>
        </w:rPr>
        <w:t xml:space="preserve"> mutualisé </w:t>
      </w:r>
      <w:r>
        <w:rPr>
          <w:sz w:val="28"/>
          <w:szCs w:val="28"/>
        </w:rPr>
        <w:t>dans cinq cas.</w:t>
      </w:r>
      <w:r w:rsidRPr="009F0EDD">
        <w:rPr>
          <w:sz w:val="28"/>
          <w:szCs w:val="28"/>
        </w:rPr>
        <w:t xml:space="preserve"> </w:t>
      </w:r>
    </w:p>
    <w:p w:rsidR="001A4A89" w:rsidRDefault="001A4A89" w:rsidP="001A4A89">
      <w:pPr>
        <w:pStyle w:val="Paragraphedeliste"/>
        <w:spacing w:after="0" w:line="240" w:lineRule="auto"/>
        <w:ind w:left="0"/>
        <w:contextualSpacing/>
        <w:jc w:val="both"/>
        <w:rPr>
          <w:rFonts w:ascii="Times New Roman" w:hAnsi="Times New Roman" w:cs="Times New Roman"/>
          <w:bCs/>
          <w:sz w:val="28"/>
          <w:szCs w:val="28"/>
          <w:lang w:eastAsia="fr-FR"/>
        </w:rPr>
      </w:pPr>
      <w:r w:rsidRPr="009F0EDD">
        <w:rPr>
          <w:rFonts w:ascii="Times New Roman" w:hAnsi="Times New Roman" w:cs="Times New Roman"/>
          <w:bCs/>
          <w:sz w:val="28"/>
          <w:szCs w:val="28"/>
          <w:lang w:eastAsia="fr-FR"/>
        </w:rPr>
        <w:t xml:space="preserve">Pendant le </w:t>
      </w:r>
      <w:r>
        <w:rPr>
          <w:rFonts w:ascii="Times New Roman" w:hAnsi="Times New Roman" w:cs="Times New Roman"/>
          <w:bCs/>
          <w:sz w:val="28"/>
          <w:szCs w:val="28"/>
          <w:lang w:eastAsia="fr-FR"/>
        </w:rPr>
        <w:t xml:space="preserve">premier </w:t>
      </w:r>
      <w:r w:rsidRPr="009F0EDD">
        <w:rPr>
          <w:rFonts w:ascii="Times New Roman" w:hAnsi="Times New Roman" w:cs="Times New Roman"/>
          <w:bCs/>
          <w:sz w:val="28"/>
          <w:szCs w:val="28"/>
          <w:lang w:eastAsia="fr-FR"/>
        </w:rPr>
        <w:t>confinement, le volume de chirurgie ambulatoire a</w:t>
      </w:r>
      <w:r>
        <w:rPr>
          <w:rFonts w:ascii="Times New Roman" w:hAnsi="Times New Roman" w:cs="Times New Roman"/>
          <w:bCs/>
          <w:sz w:val="28"/>
          <w:szCs w:val="28"/>
          <w:lang w:eastAsia="fr-FR"/>
        </w:rPr>
        <w:t xml:space="preserve">vait augmenté dans un cas, et avait diminué dans sept cas. </w:t>
      </w:r>
    </w:p>
    <w:p w:rsidR="001A4A89" w:rsidRPr="009F0EDD" w:rsidRDefault="001A4A89" w:rsidP="001A4A89">
      <w:pPr>
        <w:spacing w:before="100" w:beforeAutospacing="1" w:after="100" w:afterAutospacing="1"/>
        <w:jc w:val="both"/>
        <w:rPr>
          <w:sz w:val="28"/>
          <w:szCs w:val="28"/>
        </w:rPr>
      </w:pPr>
      <w:r>
        <w:rPr>
          <w:sz w:val="28"/>
          <w:szCs w:val="28"/>
        </w:rPr>
        <w:t>Pendant le premier confinement, certaines i</w:t>
      </w:r>
      <w:r w:rsidRPr="009F0EDD">
        <w:rPr>
          <w:sz w:val="28"/>
          <w:szCs w:val="28"/>
        </w:rPr>
        <w:t xml:space="preserve">nterventions classiquement non prises en charge en ambulatoire </w:t>
      </w:r>
      <w:r>
        <w:rPr>
          <w:sz w:val="28"/>
          <w:szCs w:val="28"/>
        </w:rPr>
        <w:t xml:space="preserve">ont été </w:t>
      </w:r>
      <w:r w:rsidRPr="009F0EDD">
        <w:rPr>
          <w:sz w:val="28"/>
          <w:szCs w:val="28"/>
        </w:rPr>
        <w:t>passées en ambulatoire</w:t>
      </w:r>
      <w:r>
        <w:rPr>
          <w:sz w:val="28"/>
          <w:szCs w:val="28"/>
        </w:rPr>
        <w:t xml:space="preserve"> dans une UCA. Il s’agissait essentiellement de chirurgie septique (abcès péri-anal, kyste pilo-nidale surinfecté). Le nombre d’intervention urgentes réalisés pendant cette période n’a pas été précisé.</w:t>
      </w:r>
    </w:p>
    <w:p w:rsidR="001A4A89" w:rsidRDefault="001A4A89" w:rsidP="001A4A89">
      <w:pPr>
        <w:jc w:val="both"/>
        <w:rPr>
          <w:bCs/>
          <w:sz w:val="28"/>
          <w:szCs w:val="28"/>
        </w:rPr>
      </w:pPr>
      <w:r>
        <w:rPr>
          <w:bCs/>
          <w:sz w:val="28"/>
          <w:szCs w:val="28"/>
        </w:rPr>
        <w:t>Le t</w:t>
      </w:r>
      <w:r w:rsidRPr="00F556D1">
        <w:rPr>
          <w:bCs/>
          <w:sz w:val="28"/>
          <w:szCs w:val="28"/>
        </w:rPr>
        <w:t xml:space="preserve">aux </w:t>
      </w:r>
      <w:r>
        <w:rPr>
          <w:bCs/>
          <w:sz w:val="28"/>
          <w:szCs w:val="28"/>
        </w:rPr>
        <w:t xml:space="preserve">moyen </w:t>
      </w:r>
      <w:r w:rsidRPr="00F556D1">
        <w:rPr>
          <w:bCs/>
          <w:sz w:val="28"/>
          <w:szCs w:val="28"/>
        </w:rPr>
        <w:t>de conversion de chirurgie ambulatoire en chirurgie traditionnelle</w:t>
      </w:r>
      <w:r>
        <w:rPr>
          <w:bCs/>
          <w:sz w:val="28"/>
          <w:szCs w:val="28"/>
        </w:rPr>
        <w:t xml:space="preserve"> a été précisé dans deux cas. Il a été de 3,55 % dans un cas et de 5 % dans un autre cas.</w:t>
      </w:r>
    </w:p>
    <w:p w:rsidR="001A4A89" w:rsidRDefault="001A4A89" w:rsidP="001A4A89">
      <w:pPr>
        <w:jc w:val="both"/>
        <w:rPr>
          <w:bCs/>
          <w:sz w:val="28"/>
          <w:szCs w:val="28"/>
        </w:rPr>
      </w:pPr>
    </w:p>
    <w:p w:rsidR="001A4A89" w:rsidRPr="006A65DF" w:rsidRDefault="002015DD" w:rsidP="001A4A89">
      <w:pPr>
        <w:spacing w:after="60"/>
        <w:jc w:val="both"/>
        <w:rPr>
          <w:sz w:val="28"/>
          <w:szCs w:val="28"/>
        </w:rPr>
      </w:pPr>
      <w:r>
        <w:rPr>
          <w:bCs/>
          <w:sz w:val="28"/>
          <w:szCs w:val="28"/>
        </w:rPr>
        <w:t xml:space="preserve">   </w:t>
      </w:r>
      <w:r w:rsidR="001A4A89" w:rsidRPr="006A65DF">
        <w:rPr>
          <w:bCs/>
          <w:sz w:val="28"/>
          <w:szCs w:val="28"/>
        </w:rPr>
        <w:t>Des inn</w:t>
      </w:r>
      <w:r w:rsidR="001A4A89">
        <w:rPr>
          <w:bCs/>
          <w:sz w:val="28"/>
          <w:szCs w:val="28"/>
        </w:rPr>
        <w:t xml:space="preserve">ovations ont été testées dans quatre </w:t>
      </w:r>
      <w:r w:rsidR="001A4A89" w:rsidRPr="006A65DF">
        <w:rPr>
          <w:bCs/>
          <w:sz w:val="28"/>
          <w:szCs w:val="28"/>
        </w:rPr>
        <w:t>UCA. Parmi ces innovations, on trouve d</w:t>
      </w:r>
      <w:r w:rsidR="001A4A89" w:rsidRPr="006A65DF">
        <w:rPr>
          <w:sz w:val="28"/>
          <w:szCs w:val="28"/>
        </w:rPr>
        <w:t>es outils d’or</w:t>
      </w:r>
      <w:r w:rsidR="001A4A89">
        <w:rPr>
          <w:sz w:val="28"/>
          <w:szCs w:val="28"/>
        </w:rPr>
        <w:t>ganisation prévisionnelle dans un</w:t>
      </w:r>
      <w:r w:rsidR="001A4A89" w:rsidRPr="006A65DF">
        <w:rPr>
          <w:sz w:val="28"/>
          <w:szCs w:val="28"/>
        </w:rPr>
        <w:t xml:space="preserve"> cas</w:t>
      </w:r>
      <w:r w:rsidR="001A4A89">
        <w:rPr>
          <w:sz w:val="28"/>
          <w:szCs w:val="28"/>
        </w:rPr>
        <w:t xml:space="preserve"> (planning des ressources humaines</w:t>
      </w:r>
      <w:r w:rsidR="001A4A89" w:rsidRPr="006A65DF">
        <w:rPr>
          <w:sz w:val="28"/>
          <w:szCs w:val="28"/>
        </w:rPr>
        <w:t>,</w:t>
      </w:r>
      <w:r w:rsidR="001A4A89">
        <w:rPr>
          <w:sz w:val="28"/>
          <w:szCs w:val="28"/>
        </w:rPr>
        <w:t xml:space="preserve"> des cellules de programmation et des staff avec des points réguliers par rapport au nombre de salles de bloc opératoire ouvertes…), </w:t>
      </w:r>
      <w:r w:rsidR="001A4A89" w:rsidRPr="006A65DF">
        <w:rPr>
          <w:sz w:val="28"/>
          <w:szCs w:val="28"/>
        </w:rPr>
        <w:t xml:space="preserve"> l’arrivée décalée des patients</w:t>
      </w:r>
      <w:r w:rsidR="001A4A89">
        <w:rPr>
          <w:sz w:val="28"/>
          <w:szCs w:val="28"/>
        </w:rPr>
        <w:t xml:space="preserve"> dans deux cas, </w:t>
      </w:r>
      <w:r w:rsidR="001A4A89" w:rsidRPr="006A65DF">
        <w:rPr>
          <w:sz w:val="28"/>
          <w:szCs w:val="28"/>
        </w:rPr>
        <w:t>la planification de la prise en charge du patient en box ou en chambre</w:t>
      </w:r>
      <w:r w:rsidR="001A4A89">
        <w:rPr>
          <w:sz w:val="28"/>
          <w:szCs w:val="28"/>
        </w:rPr>
        <w:t xml:space="preserve"> dans deux cas, une r</w:t>
      </w:r>
      <w:r w:rsidR="001A4A89" w:rsidRPr="006A65DF">
        <w:rPr>
          <w:sz w:val="28"/>
          <w:szCs w:val="28"/>
        </w:rPr>
        <w:t xml:space="preserve">otation importante des places </w:t>
      </w:r>
      <w:r w:rsidR="001A4A89">
        <w:rPr>
          <w:sz w:val="28"/>
          <w:szCs w:val="28"/>
        </w:rPr>
        <w:t xml:space="preserve">dans trois </w:t>
      </w:r>
      <w:r w:rsidR="001A4A89">
        <w:rPr>
          <w:sz w:val="28"/>
          <w:szCs w:val="28"/>
        </w:rPr>
        <w:lastRenderedPageBreak/>
        <w:t>cas, une m</w:t>
      </w:r>
      <w:r w:rsidR="001A4A89" w:rsidRPr="006A65DF">
        <w:rPr>
          <w:sz w:val="28"/>
          <w:szCs w:val="28"/>
        </w:rPr>
        <w:t>oindre durée de séjour</w:t>
      </w:r>
      <w:r w:rsidR="001A4A89">
        <w:rPr>
          <w:sz w:val="28"/>
          <w:szCs w:val="28"/>
        </w:rPr>
        <w:t xml:space="preserve"> dans un cas</w:t>
      </w:r>
      <w:r w:rsidR="001A4A89" w:rsidRPr="006A65DF">
        <w:rPr>
          <w:sz w:val="28"/>
          <w:szCs w:val="28"/>
        </w:rPr>
        <w:t xml:space="preserve">, </w:t>
      </w:r>
      <w:r w:rsidR="001A4A89">
        <w:rPr>
          <w:sz w:val="28"/>
          <w:szCs w:val="28"/>
        </w:rPr>
        <w:t>la r</w:t>
      </w:r>
      <w:r w:rsidR="001A4A89" w:rsidRPr="006A65DF">
        <w:rPr>
          <w:sz w:val="28"/>
          <w:szCs w:val="28"/>
        </w:rPr>
        <w:t>éduction des délais d’attente pré et postopératoire</w:t>
      </w:r>
      <w:r w:rsidR="001A4A89">
        <w:rPr>
          <w:sz w:val="28"/>
          <w:szCs w:val="28"/>
        </w:rPr>
        <w:t xml:space="preserve"> dans un cas, une consultation par une IDE en pré-opératoire dans un cas. L</w:t>
      </w:r>
      <w:r w:rsidR="001A4A89" w:rsidRPr="006A65DF">
        <w:rPr>
          <w:sz w:val="28"/>
          <w:szCs w:val="28"/>
        </w:rPr>
        <w:t>a</w:t>
      </w:r>
      <w:r w:rsidR="001A4A89" w:rsidRPr="006A65DF">
        <w:rPr>
          <w:sz w:val="28"/>
          <w:szCs w:val="28"/>
          <w:shd w:val="clear" w:color="auto" w:fill="FFFFFF"/>
        </w:rPr>
        <w:t xml:space="preserve"> télémédecine en chirurgie ambulatoire</w:t>
      </w:r>
      <w:r w:rsidR="001A4A89">
        <w:rPr>
          <w:sz w:val="28"/>
          <w:szCs w:val="28"/>
          <w:shd w:val="clear" w:color="auto" w:fill="FFFFFF"/>
        </w:rPr>
        <w:t xml:space="preserve"> n’a pas été testé par aucune UCA</w:t>
      </w:r>
      <w:r w:rsidR="001A4A89" w:rsidRPr="006A65DF">
        <w:rPr>
          <w:sz w:val="28"/>
          <w:szCs w:val="28"/>
          <w:shd w:val="clear" w:color="auto" w:fill="FFFFFF"/>
        </w:rPr>
        <w:t>. </w:t>
      </w:r>
    </w:p>
    <w:p w:rsidR="001A4A89" w:rsidRPr="00FF286B" w:rsidRDefault="001A4A89" w:rsidP="001A4A89">
      <w:pPr>
        <w:shd w:val="clear" w:color="auto" w:fill="FFFFFF"/>
        <w:spacing w:after="60"/>
        <w:jc w:val="both"/>
        <w:rPr>
          <w:b/>
          <w:color w:val="202124"/>
        </w:rPr>
      </w:pPr>
    </w:p>
    <w:p w:rsidR="001A4A89" w:rsidRPr="00FF286B" w:rsidRDefault="001A4A89" w:rsidP="002015DD">
      <w:pPr>
        <w:pStyle w:val="Paragraphedeliste"/>
        <w:numPr>
          <w:ilvl w:val="0"/>
          <w:numId w:val="4"/>
        </w:numPr>
        <w:jc w:val="both"/>
        <w:rPr>
          <w:rFonts w:ascii="Times New Roman" w:hAnsi="Times New Roman" w:cs="Times New Roman"/>
          <w:b/>
          <w:bCs/>
          <w:sz w:val="28"/>
          <w:szCs w:val="28"/>
        </w:rPr>
      </w:pPr>
      <w:r w:rsidRPr="00FF286B">
        <w:rPr>
          <w:rFonts w:ascii="Times New Roman" w:hAnsi="Times New Roman" w:cs="Times New Roman"/>
          <w:b/>
          <w:bCs/>
          <w:sz w:val="28"/>
          <w:szCs w:val="28"/>
        </w:rPr>
        <w:t xml:space="preserve">Impact de la pandémie de COVID-19 sur l’activité de chirurgie ambulatoire lors du </w:t>
      </w:r>
      <w:r>
        <w:rPr>
          <w:rFonts w:ascii="Times New Roman" w:hAnsi="Times New Roman" w:cs="Times New Roman"/>
          <w:b/>
          <w:bCs/>
          <w:sz w:val="28"/>
          <w:szCs w:val="28"/>
        </w:rPr>
        <w:t>second</w:t>
      </w:r>
      <w:r w:rsidRPr="00FF286B">
        <w:rPr>
          <w:rFonts w:ascii="Times New Roman" w:hAnsi="Times New Roman" w:cs="Times New Roman"/>
          <w:b/>
          <w:bCs/>
          <w:sz w:val="28"/>
          <w:szCs w:val="28"/>
        </w:rPr>
        <w:t xml:space="preserve"> confinement :</w:t>
      </w:r>
    </w:p>
    <w:p w:rsidR="001A4A89" w:rsidRDefault="002015DD" w:rsidP="001A4A89">
      <w:pPr>
        <w:jc w:val="both"/>
        <w:rPr>
          <w:bCs/>
          <w:sz w:val="28"/>
          <w:szCs w:val="28"/>
        </w:rPr>
      </w:pPr>
      <w:r>
        <w:rPr>
          <w:bCs/>
          <w:sz w:val="28"/>
          <w:szCs w:val="28"/>
        </w:rPr>
        <w:t xml:space="preserve">   </w:t>
      </w:r>
      <w:bookmarkStart w:id="7" w:name="_GoBack"/>
      <w:bookmarkEnd w:id="7"/>
      <w:r w:rsidR="001A4A89">
        <w:rPr>
          <w:bCs/>
          <w:sz w:val="28"/>
          <w:szCs w:val="28"/>
        </w:rPr>
        <w:t>Lors du second</w:t>
      </w:r>
      <w:r w:rsidR="001A4A89" w:rsidRPr="00F331FE">
        <w:rPr>
          <w:bCs/>
          <w:sz w:val="28"/>
          <w:szCs w:val="28"/>
        </w:rPr>
        <w:t xml:space="preserve"> confinement,</w:t>
      </w:r>
      <w:r w:rsidR="001A4A89">
        <w:rPr>
          <w:b/>
          <w:bCs/>
          <w:sz w:val="28"/>
          <w:szCs w:val="28"/>
        </w:rPr>
        <w:t xml:space="preserve"> </w:t>
      </w:r>
      <w:r w:rsidR="001A4A89">
        <w:rPr>
          <w:bCs/>
          <w:sz w:val="28"/>
          <w:szCs w:val="28"/>
        </w:rPr>
        <w:t>seulement deux</w:t>
      </w:r>
      <w:r w:rsidR="001A4A89" w:rsidRPr="00F331FE">
        <w:rPr>
          <w:bCs/>
          <w:sz w:val="28"/>
          <w:szCs w:val="28"/>
        </w:rPr>
        <w:t xml:space="preserve"> UCA ont été fermée</w:t>
      </w:r>
      <w:r w:rsidR="001A4A89">
        <w:rPr>
          <w:bCs/>
          <w:sz w:val="28"/>
          <w:szCs w:val="28"/>
        </w:rPr>
        <w:t xml:space="preserve">s. La fermeture a été complète dans un cas et partielle dans un cas. La fermeture a été de deux semaines dans un cas et huit semaines dans l’autre cas. </w:t>
      </w:r>
    </w:p>
    <w:p w:rsidR="001A4A89" w:rsidRDefault="001A4A89" w:rsidP="001A4A89">
      <w:pPr>
        <w:jc w:val="both"/>
        <w:rPr>
          <w:sz w:val="28"/>
          <w:szCs w:val="28"/>
        </w:rPr>
      </w:pPr>
      <w:r>
        <w:rPr>
          <w:bCs/>
          <w:sz w:val="28"/>
          <w:szCs w:val="28"/>
        </w:rPr>
        <w:t xml:space="preserve">Pendant cette période de fermeture des UCA, le personnel a été déplacé vers le </w:t>
      </w:r>
      <w:r>
        <w:rPr>
          <w:sz w:val="28"/>
          <w:szCs w:val="28"/>
        </w:rPr>
        <w:t>s</w:t>
      </w:r>
      <w:r w:rsidRPr="00F331FE">
        <w:rPr>
          <w:sz w:val="28"/>
          <w:szCs w:val="28"/>
        </w:rPr>
        <w:t>ervice de chirurgie</w:t>
      </w:r>
      <w:r>
        <w:rPr>
          <w:sz w:val="28"/>
          <w:szCs w:val="28"/>
        </w:rPr>
        <w:t>, et le s</w:t>
      </w:r>
      <w:r w:rsidRPr="00F331FE">
        <w:rPr>
          <w:sz w:val="28"/>
          <w:szCs w:val="28"/>
        </w:rPr>
        <w:t>ervice « patient Covid »</w:t>
      </w:r>
      <w:r>
        <w:rPr>
          <w:sz w:val="28"/>
          <w:szCs w:val="28"/>
        </w:rPr>
        <w:t xml:space="preserve"> dans les deux cas.</w:t>
      </w:r>
    </w:p>
    <w:p w:rsidR="001A4A89" w:rsidRPr="00F331FE" w:rsidRDefault="001A4A89" w:rsidP="001A4A89">
      <w:pPr>
        <w:jc w:val="both"/>
        <w:rPr>
          <w:sz w:val="28"/>
          <w:szCs w:val="28"/>
        </w:rPr>
      </w:pPr>
    </w:p>
    <w:p w:rsidR="001A4A89" w:rsidRPr="00F331FE" w:rsidRDefault="001A4A89" w:rsidP="001A4A89">
      <w:pPr>
        <w:jc w:val="both"/>
        <w:rPr>
          <w:sz w:val="28"/>
          <w:szCs w:val="28"/>
        </w:rPr>
      </w:pPr>
      <w:r>
        <w:rPr>
          <w:sz w:val="28"/>
          <w:szCs w:val="28"/>
        </w:rPr>
        <w:t xml:space="preserve">Les patients ont été </w:t>
      </w:r>
      <w:r w:rsidRPr="00F331FE">
        <w:rPr>
          <w:sz w:val="28"/>
          <w:szCs w:val="28"/>
        </w:rPr>
        <w:t>annulé</w:t>
      </w:r>
      <w:r>
        <w:rPr>
          <w:sz w:val="28"/>
          <w:szCs w:val="28"/>
        </w:rPr>
        <w:t>s</w:t>
      </w:r>
      <w:r w:rsidRPr="00F331FE">
        <w:rPr>
          <w:sz w:val="28"/>
          <w:szCs w:val="28"/>
        </w:rPr>
        <w:t xml:space="preserve"> </w:t>
      </w:r>
      <w:r>
        <w:rPr>
          <w:sz w:val="28"/>
          <w:szCs w:val="28"/>
        </w:rPr>
        <w:t>par u</w:t>
      </w:r>
      <w:r w:rsidRPr="00F331FE">
        <w:rPr>
          <w:sz w:val="28"/>
          <w:szCs w:val="28"/>
        </w:rPr>
        <w:t>ne infirmière</w:t>
      </w:r>
      <w:r>
        <w:rPr>
          <w:sz w:val="28"/>
          <w:szCs w:val="28"/>
        </w:rPr>
        <w:t xml:space="preserve"> dans un cas, et par l</w:t>
      </w:r>
      <w:r w:rsidRPr="00F331FE">
        <w:rPr>
          <w:sz w:val="28"/>
          <w:szCs w:val="28"/>
        </w:rPr>
        <w:t>a secrétaire</w:t>
      </w:r>
      <w:r>
        <w:rPr>
          <w:sz w:val="28"/>
          <w:szCs w:val="28"/>
        </w:rPr>
        <w:t xml:space="preserve"> dans un cas.</w:t>
      </w:r>
    </w:p>
    <w:p w:rsidR="001A4A89" w:rsidRDefault="001A4A89" w:rsidP="001A4A89">
      <w:pPr>
        <w:jc w:val="both"/>
      </w:pPr>
    </w:p>
    <w:p w:rsidR="001A4A89" w:rsidRDefault="001A4A89" w:rsidP="001A4A89">
      <w:pPr>
        <w:jc w:val="both"/>
        <w:rPr>
          <w:sz w:val="28"/>
          <w:szCs w:val="28"/>
        </w:rPr>
      </w:pPr>
      <w:r w:rsidRPr="0041034B">
        <w:rPr>
          <w:sz w:val="28"/>
          <w:szCs w:val="28"/>
        </w:rPr>
        <w:t xml:space="preserve">Le </w:t>
      </w:r>
      <w:r>
        <w:rPr>
          <w:sz w:val="28"/>
          <w:szCs w:val="28"/>
        </w:rPr>
        <w:t>n</w:t>
      </w:r>
      <w:r w:rsidRPr="0041034B">
        <w:rPr>
          <w:sz w:val="28"/>
          <w:szCs w:val="28"/>
        </w:rPr>
        <w:t xml:space="preserve">ombre </w:t>
      </w:r>
      <w:r>
        <w:rPr>
          <w:sz w:val="28"/>
          <w:szCs w:val="28"/>
        </w:rPr>
        <w:t xml:space="preserve">moyen </w:t>
      </w:r>
      <w:r w:rsidRPr="0041034B">
        <w:rPr>
          <w:sz w:val="28"/>
          <w:szCs w:val="28"/>
        </w:rPr>
        <w:t>de patients annulés </w:t>
      </w:r>
      <w:r>
        <w:rPr>
          <w:sz w:val="28"/>
          <w:szCs w:val="28"/>
        </w:rPr>
        <w:t>n’a pas été précisé dans aucun cas.</w:t>
      </w:r>
    </w:p>
    <w:p w:rsidR="001A4A89" w:rsidRPr="0041034B" w:rsidRDefault="001A4A89" w:rsidP="001A4A89">
      <w:pPr>
        <w:jc w:val="both"/>
        <w:rPr>
          <w:sz w:val="28"/>
          <w:szCs w:val="28"/>
        </w:rPr>
      </w:pPr>
    </w:p>
    <w:p w:rsidR="001A4A89" w:rsidRDefault="001A4A89" w:rsidP="001A4A89">
      <w:pPr>
        <w:jc w:val="both"/>
        <w:rPr>
          <w:sz w:val="28"/>
          <w:szCs w:val="28"/>
        </w:rPr>
      </w:pPr>
      <w:r>
        <w:rPr>
          <w:sz w:val="28"/>
          <w:szCs w:val="28"/>
        </w:rPr>
        <w:t>Le p</w:t>
      </w:r>
      <w:r w:rsidRPr="0041034B">
        <w:rPr>
          <w:sz w:val="28"/>
          <w:szCs w:val="28"/>
        </w:rPr>
        <w:t>ourcentage de patients annulés par rapport au nombre de patients programmés </w:t>
      </w:r>
      <w:r>
        <w:rPr>
          <w:sz w:val="28"/>
          <w:szCs w:val="28"/>
        </w:rPr>
        <w:t>a été précisé dans un cas. Il a été de 95 %.</w:t>
      </w:r>
    </w:p>
    <w:p w:rsidR="001A4A89" w:rsidRDefault="001A4A89" w:rsidP="001A4A89">
      <w:pPr>
        <w:jc w:val="both"/>
        <w:rPr>
          <w:sz w:val="28"/>
          <w:szCs w:val="28"/>
        </w:rPr>
      </w:pPr>
    </w:p>
    <w:p w:rsidR="001A4A89" w:rsidRDefault="001A4A89" w:rsidP="001A4A89">
      <w:pPr>
        <w:jc w:val="both"/>
        <w:rPr>
          <w:sz w:val="28"/>
          <w:szCs w:val="28"/>
        </w:rPr>
      </w:pPr>
      <w:r>
        <w:rPr>
          <w:sz w:val="28"/>
          <w:szCs w:val="28"/>
        </w:rPr>
        <w:t>Une liste d’attente des patients annulés a</w:t>
      </w:r>
      <w:r w:rsidRPr="0041034B">
        <w:rPr>
          <w:sz w:val="28"/>
          <w:szCs w:val="28"/>
        </w:rPr>
        <w:t xml:space="preserve"> été</w:t>
      </w:r>
      <w:r>
        <w:rPr>
          <w:sz w:val="28"/>
          <w:szCs w:val="28"/>
        </w:rPr>
        <w:t xml:space="preserve"> établie dans deux cas.</w:t>
      </w:r>
      <w:r w:rsidRPr="0041034B">
        <w:rPr>
          <w:sz w:val="28"/>
          <w:szCs w:val="28"/>
        </w:rPr>
        <w:t xml:space="preserve"> </w:t>
      </w:r>
    </w:p>
    <w:p w:rsidR="001A4A89" w:rsidRDefault="001A4A89" w:rsidP="001A4A89">
      <w:pPr>
        <w:jc w:val="both"/>
      </w:pPr>
    </w:p>
    <w:p w:rsidR="001A4A89" w:rsidRDefault="001A4A89" w:rsidP="001A4A89">
      <w:pPr>
        <w:jc w:val="both"/>
        <w:rPr>
          <w:sz w:val="28"/>
          <w:szCs w:val="28"/>
        </w:rPr>
      </w:pPr>
      <w:r w:rsidRPr="009F0EDD">
        <w:rPr>
          <w:sz w:val="28"/>
          <w:szCs w:val="28"/>
        </w:rPr>
        <w:t>Certaines chirurgies cancérologiq</w:t>
      </w:r>
      <w:r>
        <w:rPr>
          <w:sz w:val="28"/>
          <w:szCs w:val="28"/>
        </w:rPr>
        <w:t>ues ont été déprogrammées dans un</w:t>
      </w:r>
      <w:r w:rsidRPr="009F0EDD">
        <w:rPr>
          <w:sz w:val="28"/>
          <w:szCs w:val="28"/>
        </w:rPr>
        <w:t xml:space="preserve"> cas. </w:t>
      </w:r>
      <w:r>
        <w:rPr>
          <w:sz w:val="28"/>
          <w:szCs w:val="28"/>
        </w:rPr>
        <w:t>Le type de chirurgie n’a pas été précisé.</w:t>
      </w:r>
    </w:p>
    <w:p w:rsidR="001A4A89" w:rsidRDefault="001A4A89" w:rsidP="001A4A89">
      <w:pPr>
        <w:jc w:val="both"/>
        <w:rPr>
          <w:sz w:val="28"/>
          <w:szCs w:val="28"/>
        </w:rPr>
      </w:pPr>
    </w:p>
    <w:p w:rsidR="001A4A89" w:rsidRDefault="001A4A89" w:rsidP="001A4A89">
      <w:pPr>
        <w:jc w:val="both"/>
        <w:rPr>
          <w:sz w:val="28"/>
          <w:szCs w:val="28"/>
        </w:rPr>
      </w:pPr>
      <w:r w:rsidRPr="009F0EDD">
        <w:rPr>
          <w:sz w:val="28"/>
          <w:szCs w:val="28"/>
        </w:rPr>
        <w:t>Le personnel</w:t>
      </w:r>
      <w:r>
        <w:rPr>
          <w:sz w:val="28"/>
          <w:szCs w:val="28"/>
        </w:rPr>
        <w:t xml:space="preserve"> de l’UCA a</w:t>
      </w:r>
      <w:r w:rsidRPr="009F0EDD">
        <w:rPr>
          <w:sz w:val="28"/>
          <w:szCs w:val="28"/>
        </w:rPr>
        <w:t xml:space="preserve"> été conservé </w:t>
      </w:r>
      <w:r>
        <w:rPr>
          <w:sz w:val="28"/>
          <w:szCs w:val="28"/>
        </w:rPr>
        <w:t>dans un cas et a été</w:t>
      </w:r>
      <w:r w:rsidRPr="009F0EDD">
        <w:rPr>
          <w:sz w:val="28"/>
          <w:szCs w:val="28"/>
        </w:rPr>
        <w:t xml:space="preserve"> mutualisé </w:t>
      </w:r>
      <w:r>
        <w:rPr>
          <w:sz w:val="28"/>
          <w:szCs w:val="28"/>
        </w:rPr>
        <w:t>dans un cas.</w:t>
      </w:r>
      <w:r w:rsidRPr="009F0EDD">
        <w:rPr>
          <w:sz w:val="28"/>
          <w:szCs w:val="28"/>
        </w:rPr>
        <w:t xml:space="preserve"> </w:t>
      </w:r>
    </w:p>
    <w:p w:rsidR="001A4A89" w:rsidRPr="009F0EDD" w:rsidRDefault="001A4A89" w:rsidP="001A4A89">
      <w:pPr>
        <w:jc w:val="both"/>
        <w:rPr>
          <w:sz w:val="28"/>
          <w:szCs w:val="28"/>
        </w:rPr>
      </w:pPr>
    </w:p>
    <w:p w:rsidR="001A4A89" w:rsidRDefault="001A4A89" w:rsidP="001A4A89">
      <w:pPr>
        <w:pStyle w:val="Paragraphedeliste"/>
        <w:spacing w:after="0" w:line="240" w:lineRule="auto"/>
        <w:ind w:left="0"/>
        <w:contextualSpacing/>
        <w:jc w:val="both"/>
        <w:rPr>
          <w:rFonts w:ascii="Times New Roman" w:hAnsi="Times New Roman" w:cs="Times New Roman"/>
          <w:bCs/>
          <w:sz w:val="28"/>
          <w:szCs w:val="28"/>
          <w:lang w:eastAsia="fr-FR"/>
        </w:rPr>
      </w:pPr>
      <w:r w:rsidRPr="009F0EDD">
        <w:rPr>
          <w:rFonts w:ascii="Times New Roman" w:hAnsi="Times New Roman" w:cs="Times New Roman"/>
          <w:bCs/>
          <w:sz w:val="28"/>
          <w:szCs w:val="28"/>
          <w:lang w:eastAsia="fr-FR"/>
        </w:rPr>
        <w:t xml:space="preserve">Pendant le </w:t>
      </w:r>
      <w:r>
        <w:rPr>
          <w:rFonts w:ascii="Times New Roman" w:hAnsi="Times New Roman" w:cs="Times New Roman"/>
          <w:bCs/>
          <w:sz w:val="28"/>
          <w:szCs w:val="28"/>
          <w:lang w:eastAsia="fr-FR"/>
        </w:rPr>
        <w:t xml:space="preserve">second </w:t>
      </w:r>
      <w:r w:rsidRPr="009F0EDD">
        <w:rPr>
          <w:rFonts w:ascii="Times New Roman" w:hAnsi="Times New Roman" w:cs="Times New Roman"/>
          <w:bCs/>
          <w:sz w:val="28"/>
          <w:szCs w:val="28"/>
          <w:lang w:eastAsia="fr-FR"/>
        </w:rPr>
        <w:t>confinement, le volume de chirurgie ambulatoire a</w:t>
      </w:r>
      <w:r>
        <w:rPr>
          <w:rFonts w:ascii="Times New Roman" w:hAnsi="Times New Roman" w:cs="Times New Roman"/>
          <w:bCs/>
          <w:sz w:val="28"/>
          <w:szCs w:val="28"/>
          <w:lang w:eastAsia="fr-FR"/>
        </w:rPr>
        <w:t>vait augmenté dans un cas, et avait diminué dans quatre cas. Il a été stable dans un cas.</w:t>
      </w:r>
    </w:p>
    <w:p w:rsidR="001A4A89" w:rsidRDefault="001A4A89" w:rsidP="001A4A89">
      <w:pPr>
        <w:spacing w:before="100" w:beforeAutospacing="1" w:after="100" w:afterAutospacing="1"/>
        <w:jc w:val="both"/>
        <w:rPr>
          <w:sz w:val="28"/>
          <w:szCs w:val="28"/>
        </w:rPr>
      </w:pPr>
      <w:r>
        <w:rPr>
          <w:sz w:val="28"/>
          <w:szCs w:val="28"/>
        </w:rPr>
        <w:t>Pendant le second confinement, certaines i</w:t>
      </w:r>
      <w:r w:rsidRPr="009F0EDD">
        <w:rPr>
          <w:sz w:val="28"/>
          <w:szCs w:val="28"/>
        </w:rPr>
        <w:t xml:space="preserve">nterventions classiquement non prises en charge en ambulatoire </w:t>
      </w:r>
      <w:r>
        <w:rPr>
          <w:sz w:val="28"/>
          <w:szCs w:val="28"/>
        </w:rPr>
        <w:t xml:space="preserve">sont </w:t>
      </w:r>
      <w:r w:rsidRPr="009F0EDD">
        <w:rPr>
          <w:sz w:val="28"/>
          <w:szCs w:val="28"/>
        </w:rPr>
        <w:t>passées en ambulatoire</w:t>
      </w:r>
      <w:r>
        <w:rPr>
          <w:sz w:val="28"/>
          <w:szCs w:val="28"/>
        </w:rPr>
        <w:t xml:space="preserve"> dans quatre cas. Il s’agit essentiellement de chirurgie traumatologique, et des appendicectomies. Le nombre d’intervention urgentes réalisés pendant cette période n’a pas été précisé.</w:t>
      </w:r>
    </w:p>
    <w:p w:rsidR="001A4A89" w:rsidRDefault="001A4A89" w:rsidP="001A4A89">
      <w:pPr>
        <w:spacing w:before="100" w:beforeAutospacing="1" w:after="100" w:afterAutospacing="1"/>
        <w:jc w:val="both"/>
        <w:rPr>
          <w:bCs/>
          <w:sz w:val="28"/>
          <w:szCs w:val="28"/>
        </w:rPr>
      </w:pPr>
      <w:r>
        <w:rPr>
          <w:sz w:val="28"/>
          <w:szCs w:val="28"/>
        </w:rPr>
        <w:t>L</w:t>
      </w:r>
      <w:r>
        <w:rPr>
          <w:bCs/>
          <w:sz w:val="28"/>
          <w:szCs w:val="28"/>
        </w:rPr>
        <w:t>e t</w:t>
      </w:r>
      <w:r w:rsidRPr="00F556D1">
        <w:rPr>
          <w:bCs/>
          <w:sz w:val="28"/>
          <w:szCs w:val="28"/>
        </w:rPr>
        <w:t xml:space="preserve">aux </w:t>
      </w:r>
      <w:r>
        <w:rPr>
          <w:bCs/>
          <w:sz w:val="28"/>
          <w:szCs w:val="28"/>
        </w:rPr>
        <w:t xml:space="preserve">moyen </w:t>
      </w:r>
      <w:r w:rsidRPr="00F556D1">
        <w:rPr>
          <w:bCs/>
          <w:sz w:val="28"/>
          <w:szCs w:val="28"/>
        </w:rPr>
        <w:t>de conversion de chirurgie ambulatoire en chirurgie traditionnelle</w:t>
      </w:r>
      <w:r>
        <w:rPr>
          <w:bCs/>
          <w:sz w:val="28"/>
          <w:szCs w:val="28"/>
        </w:rPr>
        <w:t xml:space="preserve"> n’a pas été précisé dans aucun cas.</w:t>
      </w:r>
    </w:p>
    <w:p w:rsidR="001A4A89" w:rsidRPr="006A65DF" w:rsidRDefault="001A4A89" w:rsidP="001A4A89">
      <w:pPr>
        <w:spacing w:after="60"/>
        <w:jc w:val="both"/>
        <w:rPr>
          <w:sz w:val="28"/>
          <w:szCs w:val="28"/>
        </w:rPr>
      </w:pPr>
      <w:r>
        <w:rPr>
          <w:bCs/>
          <w:sz w:val="28"/>
          <w:szCs w:val="28"/>
        </w:rPr>
        <w:t>Pendant le second confinement, d</w:t>
      </w:r>
      <w:r w:rsidRPr="006A65DF">
        <w:rPr>
          <w:bCs/>
          <w:sz w:val="28"/>
          <w:szCs w:val="28"/>
        </w:rPr>
        <w:t>es inn</w:t>
      </w:r>
      <w:r>
        <w:rPr>
          <w:bCs/>
          <w:sz w:val="28"/>
          <w:szCs w:val="28"/>
        </w:rPr>
        <w:t>ovations ont été testées dans cinq</w:t>
      </w:r>
      <w:r w:rsidRPr="006A65DF">
        <w:rPr>
          <w:bCs/>
          <w:sz w:val="28"/>
          <w:szCs w:val="28"/>
        </w:rPr>
        <w:t xml:space="preserve"> UCA. Parmi ces innovations, on trouve d</w:t>
      </w:r>
      <w:r w:rsidRPr="006A65DF">
        <w:rPr>
          <w:sz w:val="28"/>
          <w:szCs w:val="28"/>
        </w:rPr>
        <w:t>es outils d’organisation prévisionnelle </w:t>
      </w:r>
      <w:r>
        <w:rPr>
          <w:sz w:val="28"/>
          <w:szCs w:val="28"/>
        </w:rPr>
        <w:t>dans un</w:t>
      </w:r>
      <w:r w:rsidRPr="006A65DF">
        <w:rPr>
          <w:sz w:val="28"/>
          <w:szCs w:val="28"/>
        </w:rPr>
        <w:t xml:space="preserve"> cas, la planification de la prise en charge du patient en box ou en chambre</w:t>
      </w:r>
      <w:r>
        <w:rPr>
          <w:sz w:val="28"/>
          <w:szCs w:val="28"/>
        </w:rPr>
        <w:t xml:space="preserve"> dans un cas</w:t>
      </w:r>
      <w:r w:rsidRPr="006A65DF">
        <w:rPr>
          <w:sz w:val="28"/>
          <w:szCs w:val="28"/>
        </w:rPr>
        <w:t>, le court-circuit SSPI</w:t>
      </w:r>
      <w:r>
        <w:rPr>
          <w:sz w:val="28"/>
          <w:szCs w:val="28"/>
        </w:rPr>
        <w:t xml:space="preserve"> dans un cas, la r</w:t>
      </w:r>
      <w:r w:rsidRPr="006A65DF">
        <w:rPr>
          <w:sz w:val="28"/>
          <w:szCs w:val="28"/>
        </w:rPr>
        <w:t xml:space="preserve">otation importante des places </w:t>
      </w:r>
      <w:r>
        <w:rPr>
          <w:sz w:val="28"/>
          <w:szCs w:val="28"/>
        </w:rPr>
        <w:t xml:space="preserve">dans </w:t>
      </w:r>
      <w:r>
        <w:rPr>
          <w:sz w:val="28"/>
          <w:szCs w:val="28"/>
        </w:rPr>
        <w:lastRenderedPageBreak/>
        <w:t>un cas</w:t>
      </w:r>
      <w:r w:rsidRPr="006A65DF">
        <w:rPr>
          <w:sz w:val="28"/>
          <w:szCs w:val="28"/>
        </w:rPr>
        <w:t>, la « marche en avant »</w:t>
      </w:r>
      <w:r>
        <w:rPr>
          <w:sz w:val="28"/>
          <w:szCs w:val="28"/>
        </w:rPr>
        <w:t xml:space="preserve"> dans deux cas, la m</w:t>
      </w:r>
      <w:r w:rsidRPr="006A65DF">
        <w:rPr>
          <w:sz w:val="28"/>
          <w:szCs w:val="28"/>
        </w:rPr>
        <w:t>oindre durée de séjour</w:t>
      </w:r>
      <w:r>
        <w:rPr>
          <w:sz w:val="28"/>
          <w:szCs w:val="28"/>
        </w:rPr>
        <w:t xml:space="preserve"> dans un cas. L</w:t>
      </w:r>
      <w:r w:rsidRPr="006A65DF">
        <w:rPr>
          <w:sz w:val="28"/>
          <w:szCs w:val="28"/>
        </w:rPr>
        <w:t>a</w:t>
      </w:r>
      <w:r w:rsidRPr="006A65DF">
        <w:rPr>
          <w:sz w:val="28"/>
          <w:szCs w:val="28"/>
          <w:shd w:val="clear" w:color="auto" w:fill="FFFFFF"/>
        </w:rPr>
        <w:t xml:space="preserve"> télémédecine en chirurgie ambulatoire</w:t>
      </w:r>
      <w:r>
        <w:rPr>
          <w:sz w:val="28"/>
          <w:szCs w:val="28"/>
          <w:shd w:val="clear" w:color="auto" w:fill="FFFFFF"/>
        </w:rPr>
        <w:t xml:space="preserve"> a été testée dans un cas</w:t>
      </w:r>
      <w:r w:rsidRPr="006A65DF">
        <w:rPr>
          <w:sz w:val="28"/>
          <w:szCs w:val="28"/>
          <w:shd w:val="clear" w:color="auto" w:fill="FFFFFF"/>
        </w:rPr>
        <w:t>. </w:t>
      </w:r>
    </w:p>
    <w:p w:rsidR="00810033" w:rsidRDefault="00810033"/>
    <w:sectPr w:rsidR="0081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BE9"/>
    <w:multiLevelType w:val="hybridMultilevel"/>
    <w:tmpl w:val="6C186BC0"/>
    <w:lvl w:ilvl="0" w:tplc="7E609F5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053B7C"/>
    <w:multiLevelType w:val="hybridMultilevel"/>
    <w:tmpl w:val="9768F72A"/>
    <w:lvl w:ilvl="0" w:tplc="558090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7006ED"/>
    <w:multiLevelType w:val="hybridMultilevel"/>
    <w:tmpl w:val="97E006EA"/>
    <w:lvl w:ilvl="0" w:tplc="7D685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990B24"/>
    <w:multiLevelType w:val="hybridMultilevel"/>
    <w:tmpl w:val="57C8FC5A"/>
    <w:lvl w:ilvl="0" w:tplc="23EA34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F1"/>
    <w:rsid w:val="001A4A89"/>
    <w:rsid w:val="002015DD"/>
    <w:rsid w:val="00810033"/>
    <w:rsid w:val="00C72BF1"/>
    <w:rsid w:val="00C73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B7D0"/>
  <w15:chartTrackingRefBased/>
  <w15:docId w15:val="{CE979C82-FC93-44B6-B023-E17DC541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89"/>
    <w:pPr>
      <w:suppressAutoHyphens/>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A89"/>
    <w:pPr>
      <w:suppressAutoHyphens w:val="0"/>
      <w:spacing w:after="160" w:line="259"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1445</Words>
  <Characters>7953</Characters>
  <Application>Microsoft Office Word</Application>
  <DocSecurity>0</DocSecurity>
  <Lines>66</Lines>
  <Paragraphs>18</Paragraphs>
  <ScaleCrop>false</ScaleCrop>
  <Company>HP</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MAHMOUDI Ammar</dc:creator>
  <cp:keywords/>
  <dc:description/>
  <cp:lastModifiedBy>MAHMOUDI Ammar</cp:lastModifiedBy>
  <cp:revision>7</cp:revision>
  <dcterms:created xsi:type="dcterms:W3CDTF">2021-09-30T13:55:00Z</dcterms:created>
  <dcterms:modified xsi:type="dcterms:W3CDTF">2021-09-30T14:18:00Z</dcterms:modified>
</cp:coreProperties>
</file>